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BC" w:rsidRDefault="003211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2012404</wp:posOffset>
                </wp:positionH>
                <wp:positionV relativeFrom="paragraph">
                  <wp:posOffset>269057</wp:posOffset>
                </wp:positionV>
                <wp:extent cx="6853727" cy="828943"/>
                <wp:effectExtent l="0" t="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727" cy="828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9BC" w:rsidRDefault="00321146">
                            <w:pPr>
                              <w:jc w:val="center"/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>Learning for Careers, Employability and Enterprise (KS4)</w:t>
                            </w:r>
                          </w:p>
                          <w:p w:rsidR="008179BC" w:rsidRDefault="00321146">
                            <w:pPr>
                              <w:jc w:val="center"/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>Progression Map –</w:t>
                            </w:r>
                            <w:r w:rsidR="009B07CD"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 xml:space="preserve"> Linked to the revised CDI </w:t>
                            </w:r>
                            <w:r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>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45pt;margin-top:21.2pt;width:539.6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" fillcolor="white [3201]" strokeweight=".5pt">
                <v:textbox>
                  <w:txbxContent>
                    <w:p w:rsidR="008179BC" w:rsidRDefault="00321146">
                      <w:pPr>
                        <w:jc w:val="center"/>
                        <w:rPr>
                          <w:rFonts w:ascii="AR JULIAN" w:hAnsi="AR JULIAN"/>
                          <w:sz w:val="32"/>
                          <w:szCs w:val="32"/>
                        </w:rPr>
                      </w:pPr>
                      <w:r>
                        <w:rPr>
                          <w:rFonts w:ascii="AR JULIAN" w:hAnsi="AR JULIAN"/>
                          <w:sz w:val="32"/>
                          <w:szCs w:val="32"/>
                        </w:rPr>
                        <w:t>Learning for Careers, Employability and Enterprise (KS4)</w:t>
                      </w:r>
                    </w:p>
                    <w:p w:rsidR="008179BC" w:rsidRDefault="00321146">
                      <w:pPr>
                        <w:jc w:val="center"/>
                        <w:rPr>
                          <w:rFonts w:ascii="AR JULIAN" w:hAnsi="AR JULIAN"/>
                          <w:sz w:val="32"/>
                          <w:szCs w:val="32"/>
                        </w:rPr>
                      </w:pPr>
                      <w:r>
                        <w:rPr>
                          <w:rFonts w:ascii="AR JULIAN" w:hAnsi="AR JULIAN"/>
                          <w:sz w:val="32"/>
                          <w:szCs w:val="32"/>
                        </w:rPr>
                        <w:t>Progression Map –</w:t>
                      </w:r>
                      <w:r w:rsidR="009B07CD">
                        <w:rPr>
                          <w:rFonts w:ascii="AR JULIAN" w:hAnsi="AR JULIAN"/>
                          <w:sz w:val="32"/>
                          <w:szCs w:val="32"/>
                        </w:rPr>
                        <w:t xml:space="preserve"> Linked to the revised CDI </w:t>
                      </w:r>
                      <w:r>
                        <w:rPr>
                          <w:rFonts w:ascii="AR JULIAN" w:hAnsi="AR JULIAN"/>
                          <w:sz w:val="32"/>
                          <w:szCs w:val="32"/>
                        </w:rPr>
                        <w:t>framework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392964" cy="1392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osephs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88" cy="141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BC" w:rsidRDefault="00321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resources for PSHE Lessons can be found in New SR/PHSE/Year Group/Module or lesson</w:t>
      </w:r>
    </w:p>
    <w:p w:rsidR="008179BC" w:rsidRDefault="008179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629"/>
        <w:gridCol w:w="2720"/>
        <w:gridCol w:w="2791"/>
        <w:gridCol w:w="2602"/>
        <w:gridCol w:w="2982"/>
      </w:tblGrid>
      <w:tr w:rsidR="003A5F95" w:rsidTr="00E96B30">
        <w:tc>
          <w:tcPr>
            <w:tcW w:w="2021" w:type="dxa"/>
          </w:tcPr>
          <w:p w:rsidR="009B07CD" w:rsidRDefault="009B07C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Skills and Attributes</w:t>
            </w:r>
          </w:p>
          <w:p w:rsidR="009B07CD" w:rsidRDefault="009B07CD"/>
        </w:tc>
        <w:tc>
          <w:tcPr>
            <w:tcW w:w="2629" w:type="dxa"/>
          </w:tcPr>
          <w:p w:rsidR="009B07CD" w:rsidRDefault="009B07C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Outcomes</w:t>
            </w:r>
          </w:p>
        </w:tc>
        <w:tc>
          <w:tcPr>
            <w:tcW w:w="2829" w:type="dxa"/>
          </w:tcPr>
          <w:p w:rsidR="009B07CD" w:rsidRDefault="009B07C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Year 9</w:t>
            </w:r>
          </w:p>
        </w:tc>
        <w:tc>
          <w:tcPr>
            <w:tcW w:w="2977" w:type="dxa"/>
          </w:tcPr>
          <w:p w:rsidR="009B07CD" w:rsidRDefault="009B07C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Year 10</w:t>
            </w:r>
          </w:p>
        </w:tc>
        <w:tc>
          <w:tcPr>
            <w:tcW w:w="2650" w:type="dxa"/>
          </w:tcPr>
          <w:p w:rsidR="009B07CD" w:rsidRDefault="009B07CD">
            <w:pPr>
              <w:rPr>
                <w:b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Year 11</w:t>
            </w:r>
          </w:p>
        </w:tc>
        <w:tc>
          <w:tcPr>
            <w:tcW w:w="2508" w:type="dxa"/>
          </w:tcPr>
          <w:p w:rsidR="009B07CD" w:rsidRDefault="009B07CD">
            <w:r>
              <w:rPr>
                <w:rFonts w:ascii="Garamond" w:hAnsi="Garamond"/>
                <w:b/>
                <w:sz w:val="24"/>
                <w:szCs w:val="24"/>
              </w:rPr>
              <w:t>Additional Activities</w:t>
            </w: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>Self-awareness</w:t>
            </w:r>
          </w:p>
          <w:p w:rsidR="009B07CD" w:rsidRDefault="009B07CD"/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r>
              <w:t>Realistic appraisal of skills, qualities, roles and responsibilities</w:t>
            </w:r>
          </w:p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r>
              <w:t>Develop and maintain positive identity</w:t>
            </w:r>
          </w:p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r>
              <w:t xml:space="preserve">Self esteem </w:t>
            </w:r>
          </w:p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r>
              <w:t>Achieving personal wellbeing</w:t>
            </w:r>
          </w:p>
          <w:p w:rsidR="009B07CD" w:rsidRDefault="009B07CD"/>
        </w:tc>
        <w:tc>
          <w:tcPr>
            <w:tcW w:w="2829" w:type="dxa"/>
          </w:tcPr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r>
              <w:t>Target sheets</w:t>
            </w:r>
          </w:p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r>
              <w:t xml:space="preserve">Skills for life lessons PSHE </w:t>
            </w:r>
            <w:proofErr w:type="spellStart"/>
            <w:r>
              <w:t>eg</w:t>
            </w:r>
            <w:proofErr w:type="spellEnd"/>
            <w:r>
              <w:t xml:space="preserve"> communication</w:t>
            </w:r>
          </w:p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Careerpilot</w:t>
            </w:r>
            <w:proofErr w:type="spellEnd"/>
            <w:r>
              <w:t xml:space="preserve"> introduction Jan-Feb</w:t>
            </w:r>
          </w:p>
          <w:p w:rsidR="00D0771C" w:rsidRDefault="00D0771C" w:rsidP="00D0771C">
            <w:pPr>
              <w:pStyle w:val="ListParagraph"/>
            </w:pPr>
          </w:p>
          <w:p w:rsidR="009B07CD" w:rsidRPr="00D0771C" w:rsidRDefault="009B07CD" w:rsidP="00D0771C"/>
        </w:tc>
        <w:tc>
          <w:tcPr>
            <w:tcW w:w="2977" w:type="dxa"/>
          </w:tcPr>
          <w:p w:rsidR="009B07CD" w:rsidRDefault="009B07CD" w:rsidP="009B07CD">
            <w:pPr>
              <w:pStyle w:val="ListParagraph"/>
              <w:numPr>
                <w:ilvl w:val="0"/>
                <w:numId w:val="1"/>
              </w:numPr>
            </w:pPr>
            <w:r>
              <w:t>Target Sheets</w:t>
            </w:r>
          </w:p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r>
              <w:t xml:space="preserve">PSHE Gambling awareness module (including knowledge of self, marshmallow test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Careerpilot</w:t>
            </w:r>
            <w:proofErr w:type="spellEnd"/>
            <w:r>
              <w:t xml:space="preserve"> revisited for Year 10</w:t>
            </w:r>
          </w:p>
          <w:p w:rsidR="009B07CD" w:rsidRDefault="009B07CD" w:rsidP="009B07CD">
            <w:pPr>
              <w:pStyle w:val="ListParagraph"/>
            </w:pPr>
          </w:p>
        </w:tc>
        <w:tc>
          <w:tcPr>
            <w:tcW w:w="2650" w:type="dxa"/>
          </w:tcPr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r>
              <w:t>Target Sheets</w:t>
            </w:r>
          </w:p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r>
              <w:t>Progress Files</w:t>
            </w:r>
          </w:p>
          <w:p w:rsidR="009B07CD" w:rsidRDefault="009B07CD">
            <w:pPr>
              <w:pStyle w:val="ListParagraph"/>
              <w:numPr>
                <w:ilvl w:val="0"/>
                <w:numId w:val="1"/>
              </w:numPr>
            </w:pPr>
            <w:r>
              <w:t>Revision Skills sessions: PSHE Oct and March</w:t>
            </w:r>
          </w:p>
          <w:p w:rsidR="00D0771C" w:rsidRDefault="00D0771C" w:rsidP="00D0771C"/>
          <w:p w:rsidR="009B07CD" w:rsidRDefault="009B07CD" w:rsidP="009B07CD">
            <w:pPr>
              <w:pStyle w:val="ListParagraph"/>
              <w:numPr>
                <w:ilvl w:val="0"/>
                <w:numId w:val="1"/>
              </w:numPr>
            </w:pPr>
            <w:r>
              <w:t>College and Sixth Form introduction and talk</w:t>
            </w:r>
          </w:p>
        </w:tc>
        <w:tc>
          <w:tcPr>
            <w:tcW w:w="2508" w:type="dxa"/>
          </w:tcPr>
          <w:p w:rsidR="009B07CD" w:rsidRDefault="009B07CD"/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>Self-determination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Personal autonomy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Resilience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Motivation for personal growth and career development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Positive about telling your own story</w:t>
            </w:r>
          </w:p>
          <w:p w:rsidR="009B07CD" w:rsidRDefault="009B07C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</w:tcPr>
          <w:p w:rsidR="009B07CD" w:rsidRDefault="00E96B3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Planning and organising entry for Chamber of Commerce ‘Our City’ competition</w:t>
            </w:r>
          </w:p>
          <w:p w:rsidR="00E96B30" w:rsidRDefault="00E96B3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Careerpilot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Jan 2019</w:t>
            </w:r>
          </w:p>
          <w:p w:rsidR="00D0771C" w:rsidRDefault="00D0771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Target sheet</w:t>
            </w:r>
          </w:p>
          <w:p w:rsidR="00D0771C" w:rsidRDefault="00D0771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PSHE Life skills lesson ‘Coping with change’</w:t>
            </w:r>
          </w:p>
        </w:tc>
        <w:tc>
          <w:tcPr>
            <w:tcW w:w="2977" w:type="dxa"/>
          </w:tcPr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Progress Files -  (</w:t>
            </w:r>
            <w:r w:rsidR="00E96B30">
              <w:rPr>
                <w:rFonts w:ascii="Garamond" w:hAnsi="Garamond"/>
                <w:sz w:val="24"/>
                <w:szCs w:val="24"/>
              </w:rPr>
              <w:t>C.V, letter of application)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Target sheets 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“World Of Work” Interview Preparation,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Mock</w:t>
            </w:r>
            <w:r w:rsidR="00E96B30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Interview and feedback</w:t>
            </w:r>
          </w:p>
          <w:p w:rsidR="00E96B30" w:rsidRDefault="00E96B3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WEX report (July 2019)</w:t>
            </w:r>
          </w:p>
        </w:tc>
        <w:tc>
          <w:tcPr>
            <w:tcW w:w="2650" w:type="dxa"/>
          </w:tcPr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Progress Files -  (C.V, </w:t>
            </w:r>
            <w:r w:rsidR="00E96B30">
              <w:rPr>
                <w:rFonts w:ascii="Garamond" w:hAnsi="Garamond"/>
                <w:sz w:val="24"/>
                <w:szCs w:val="24"/>
              </w:rPr>
              <w:t xml:space="preserve">applications to Sixth Form; </w:t>
            </w:r>
            <w:r>
              <w:rPr>
                <w:rFonts w:ascii="Garamond" w:hAnsi="Garamond"/>
                <w:sz w:val="24"/>
                <w:szCs w:val="24"/>
              </w:rPr>
              <w:t>WEX Report)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Target sheet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Intentions questionnaire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Careers Carousel</w:t>
            </w:r>
          </w:p>
        </w:tc>
        <w:tc>
          <w:tcPr>
            <w:tcW w:w="2508" w:type="dxa"/>
          </w:tcPr>
          <w:p w:rsidR="009B07CD" w:rsidRDefault="003346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What next? Future Choices </w:t>
            </w:r>
            <w:r w:rsidR="009B07CD">
              <w:rPr>
                <w:rFonts w:ascii="Garamond" w:hAnsi="Garamond"/>
                <w:sz w:val="24"/>
                <w:szCs w:val="24"/>
              </w:rPr>
              <w:t xml:space="preserve">Careers Fair – City Hall </w:t>
            </w:r>
            <w:r w:rsidR="00321146">
              <w:rPr>
                <w:rFonts w:ascii="Garamond" w:hAnsi="Garamond"/>
                <w:sz w:val="24"/>
                <w:szCs w:val="24"/>
              </w:rPr>
              <w:t>October 2018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  <w:p w:rsidR="009B07CD" w:rsidRDefault="009B07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Year 10 Interview Prep Day – </w:t>
            </w:r>
            <w:r w:rsidR="00E96B30">
              <w:rPr>
                <w:rFonts w:ascii="Garamond" w:hAnsi="Garamond"/>
                <w:sz w:val="24"/>
                <w:szCs w:val="24"/>
              </w:rPr>
              <w:t>February 2019</w:t>
            </w:r>
            <w:r w:rsidR="00334659">
              <w:rPr>
                <w:rFonts w:ascii="Garamond" w:hAnsi="Garamond"/>
                <w:sz w:val="24"/>
                <w:szCs w:val="24"/>
              </w:rPr>
              <w:t>;</w:t>
            </w:r>
          </w:p>
          <w:p w:rsidR="009B07CD" w:rsidRDefault="00E96B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Year 10 Mock Interview Day – March 2019</w:t>
            </w:r>
            <w:r w:rsidR="00334659">
              <w:rPr>
                <w:rFonts w:ascii="Garamond" w:hAnsi="Garamond"/>
                <w:sz w:val="24"/>
                <w:szCs w:val="24"/>
              </w:rPr>
              <w:t>;</w:t>
            </w:r>
          </w:p>
          <w:p w:rsidR="00334659" w:rsidRDefault="003346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Parent Information Session Post-16 Options Oct 2018</w:t>
            </w:r>
          </w:p>
          <w:p w:rsidR="009B07CD" w:rsidRDefault="009B07CD">
            <w:pPr>
              <w:rPr>
                <w:rFonts w:ascii="Garamond" w:hAnsi="Garamond"/>
                <w:sz w:val="24"/>
                <w:szCs w:val="24"/>
              </w:rPr>
            </w:pPr>
          </w:p>
          <w:p w:rsidR="009B07CD" w:rsidRDefault="009B07CD">
            <w:pPr>
              <w:rPr>
                <w:rFonts w:ascii="Garamond" w:hAnsi="Garamond"/>
                <w:sz w:val="24"/>
                <w:szCs w:val="24"/>
              </w:rPr>
            </w:pPr>
          </w:p>
          <w:p w:rsidR="009B07CD" w:rsidRDefault="009B07C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lastRenderedPageBreak/>
              <w:t>Self-improvement as a learner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2"/>
              </w:numPr>
            </w:pPr>
            <w:r>
              <w:t>Positive attitude to lifelong learning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</w:pPr>
            <w:r>
              <w:t>Skilled in planning, review and reflection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</w:pPr>
            <w:r>
              <w:t xml:space="preserve"> Challenging and overcoming any learning issues </w:t>
            </w:r>
          </w:p>
        </w:tc>
        <w:tc>
          <w:tcPr>
            <w:tcW w:w="2829" w:type="dxa"/>
          </w:tcPr>
          <w:p w:rsidR="009B07CD" w:rsidRDefault="00E96B30" w:rsidP="00E96B30">
            <w:r>
              <w:t>School wide ‘</w:t>
            </w:r>
            <w:r w:rsidR="00D0771C">
              <w:t xml:space="preserve">WWW, EBI’ </w:t>
            </w:r>
            <w:r>
              <w:t xml:space="preserve">policy’ after all assessed work so pupils are guided as to how to improve work further. This ensures they develop </w:t>
            </w:r>
            <w:proofErr w:type="spellStart"/>
            <w:r>
              <w:t>self reflection</w:t>
            </w:r>
            <w:proofErr w:type="spellEnd"/>
            <w:r>
              <w:t xml:space="preserve"> skills and deeper understanding of demands of each subject</w:t>
            </w:r>
          </w:p>
        </w:tc>
        <w:tc>
          <w:tcPr>
            <w:tcW w:w="2977" w:type="dxa"/>
          </w:tcPr>
          <w:p w:rsidR="009B07CD" w:rsidRDefault="00E96B30" w:rsidP="00E96B30">
            <w:r>
              <w:t>School wide ‘WWW, EBI</w:t>
            </w:r>
            <w:r w:rsidR="00D0771C">
              <w:t>’</w:t>
            </w:r>
            <w:r>
              <w:t xml:space="preserve"> policy</w:t>
            </w:r>
            <w:r w:rsidR="00D0771C">
              <w:t xml:space="preserve"> </w:t>
            </w:r>
            <w:r>
              <w:t xml:space="preserve">after all assessed work so pupils are guided as to how to improve work further. This ensures they develop </w:t>
            </w:r>
            <w:proofErr w:type="spellStart"/>
            <w:r>
              <w:t>self reflection</w:t>
            </w:r>
            <w:proofErr w:type="spellEnd"/>
            <w:r>
              <w:t xml:space="preserve"> skills and deeper understanding of demands of each subject</w:t>
            </w:r>
          </w:p>
        </w:tc>
        <w:tc>
          <w:tcPr>
            <w:tcW w:w="2650" w:type="dxa"/>
          </w:tcPr>
          <w:p w:rsidR="00E96B30" w:rsidRDefault="009B07CD">
            <w:pPr>
              <w:pStyle w:val="ListParagraph"/>
              <w:numPr>
                <w:ilvl w:val="0"/>
                <w:numId w:val="2"/>
              </w:numPr>
            </w:pPr>
            <w:r>
              <w:t>Ye</w:t>
            </w:r>
            <w:r w:rsidR="00E96B30">
              <w:t>ar 11 Revision Skills sessions across all subjects; intervention sessions</w:t>
            </w:r>
          </w:p>
          <w:p w:rsidR="009B07CD" w:rsidRDefault="00E96B30">
            <w:pPr>
              <w:pStyle w:val="ListParagraph"/>
              <w:numPr>
                <w:ilvl w:val="0"/>
                <w:numId w:val="2"/>
              </w:numPr>
            </w:pPr>
            <w:r>
              <w:t xml:space="preserve">Advice from colleges </w:t>
            </w:r>
            <w:r w:rsidR="009B07CD">
              <w:t>including S6C session</w:t>
            </w:r>
          </w:p>
          <w:p w:rsidR="009B07CD" w:rsidRDefault="00D0771C">
            <w:pPr>
              <w:pStyle w:val="ListParagraph"/>
              <w:numPr>
                <w:ilvl w:val="0"/>
                <w:numId w:val="2"/>
              </w:numPr>
            </w:pPr>
            <w:r>
              <w:t>School wide ‘WWW, EBI policy’</w:t>
            </w:r>
          </w:p>
        </w:tc>
        <w:tc>
          <w:tcPr>
            <w:tcW w:w="2508" w:type="dxa"/>
          </w:tcPr>
          <w:p w:rsidR="009B07CD" w:rsidRDefault="00D0771C" w:rsidP="00E96B30">
            <w:r>
              <w:t>Reflective practice across whole curriculum so pupils become skilled in planning, reviewing and reflecting</w:t>
            </w:r>
            <w:r w:rsidR="00334659">
              <w:t>;</w:t>
            </w:r>
          </w:p>
          <w:p w:rsidR="00D0771C" w:rsidRDefault="00D0771C" w:rsidP="00E96B30">
            <w:r>
              <w:t>Supported by Catholic ethos asking us to reflect on our actions</w:t>
            </w:r>
            <w:r w:rsidR="00334659">
              <w:t>;</w:t>
            </w:r>
          </w:p>
          <w:p w:rsidR="00334659" w:rsidRDefault="00334659" w:rsidP="00E96B30">
            <w:r>
              <w:t>Oxbridge Raising Aspirations SWGS Nov 2018</w:t>
            </w:r>
          </w:p>
        </w:tc>
      </w:tr>
      <w:tr w:rsidR="003A5F95" w:rsidTr="00E96B30">
        <w:tc>
          <w:tcPr>
            <w:tcW w:w="2021" w:type="dxa"/>
          </w:tcPr>
          <w:p w:rsidR="009B07CD" w:rsidRDefault="00D0771C">
            <w:r>
              <w:t>Exploring careers and career development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>Expansion of learners horizons and opportunities</w:t>
            </w:r>
          </w:p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Understanding of careers processes </w:t>
            </w:r>
          </w:p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 xml:space="preserve">Appreciating  and learning from the career experience of others </w:t>
            </w:r>
          </w:p>
          <w:p w:rsidR="009B07CD" w:rsidRDefault="009B07CD"/>
        </w:tc>
        <w:tc>
          <w:tcPr>
            <w:tcW w:w="2829" w:type="dxa"/>
          </w:tcPr>
          <w:p w:rsidR="009B07CD" w:rsidRDefault="00E96B3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Careerpilot</w:t>
            </w:r>
            <w:proofErr w:type="spellEnd"/>
          </w:p>
          <w:p w:rsidR="00D00324" w:rsidRDefault="00E96B30" w:rsidP="00D00324">
            <w:pPr>
              <w:pStyle w:val="ListParagraph"/>
              <w:numPr>
                <w:ilvl w:val="0"/>
                <w:numId w:val="4"/>
              </w:numPr>
            </w:pPr>
            <w:r>
              <w:t>‘Before They Were Famous’ CEAIG lesson for all learners about what teachers did before being a teacher; includes financial discussion also</w:t>
            </w:r>
          </w:p>
          <w:p w:rsidR="00D00324" w:rsidRDefault="000F791B" w:rsidP="00D003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Enterprise </w:t>
            </w:r>
            <w:r w:rsidR="00D00324">
              <w:rPr>
                <w:rFonts w:ascii="Garamond" w:hAnsi="Garamond"/>
                <w:sz w:val="24"/>
                <w:szCs w:val="24"/>
              </w:rPr>
              <w:t>Day Year 9 March Wiltshire College; DSTL and other employers present and college course tasters</w:t>
            </w:r>
          </w:p>
          <w:p w:rsidR="00D00324" w:rsidRDefault="00D00324" w:rsidP="00D00324"/>
        </w:tc>
        <w:tc>
          <w:tcPr>
            <w:tcW w:w="2977" w:type="dxa"/>
          </w:tcPr>
          <w:p w:rsidR="00E96B30" w:rsidRDefault="00E96B30">
            <w:pPr>
              <w:pStyle w:val="ListParagraph"/>
              <w:numPr>
                <w:ilvl w:val="0"/>
                <w:numId w:val="4"/>
              </w:numPr>
            </w:pPr>
            <w:r>
              <w:t>‘Before They Were Famous’ CEAIG lesson for all learners about what teachers did before being a teacher; includes financial discussion also</w:t>
            </w:r>
          </w:p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 xml:space="preserve">WEX preparation (ongoing) and placement (summer term) </w:t>
            </w:r>
          </w:p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>“World of Work”</w:t>
            </w:r>
          </w:p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 xml:space="preserve"> Interview Preparation</w:t>
            </w:r>
          </w:p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 xml:space="preserve"> Interview and feedback</w:t>
            </w:r>
          </w:p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>Careers Companion</w:t>
            </w:r>
          </w:p>
        </w:tc>
        <w:tc>
          <w:tcPr>
            <w:tcW w:w="2650" w:type="dxa"/>
          </w:tcPr>
          <w:p w:rsidR="00D0771C" w:rsidRDefault="00D0771C" w:rsidP="00D0771C">
            <w:pPr>
              <w:pStyle w:val="ListParagraph"/>
              <w:numPr>
                <w:ilvl w:val="0"/>
                <w:numId w:val="4"/>
              </w:numPr>
            </w:pPr>
            <w:r>
              <w:t>‘Before They Were Famous’ CEAIG lesson for all learners about what teachers did before being a teacher; includes financial discussion also</w:t>
            </w:r>
          </w:p>
          <w:p w:rsidR="009B07CD" w:rsidRDefault="009B07CD">
            <w:pPr>
              <w:pStyle w:val="ListParagraph"/>
              <w:numPr>
                <w:ilvl w:val="0"/>
                <w:numId w:val="18"/>
              </w:numPr>
            </w:pPr>
            <w:r>
              <w:t xml:space="preserve">Progress Files -  (C.V, Career plan, Learning Plan, WEX Report) </w:t>
            </w:r>
          </w:p>
          <w:p w:rsidR="009B07CD" w:rsidRDefault="009B07CD">
            <w:pPr>
              <w:pStyle w:val="ListParagraph"/>
              <w:numPr>
                <w:ilvl w:val="0"/>
                <w:numId w:val="18"/>
              </w:numPr>
            </w:pPr>
            <w:r>
              <w:t xml:space="preserve">Destinations Data /Intentions form </w:t>
            </w:r>
          </w:p>
          <w:p w:rsidR="009B07CD" w:rsidRDefault="009B07CD">
            <w:pPr>
              <w:pStyle w:val="ListParagraph"/>
              <w:numPr>
                <w:ilvl w:val="0"/>
                <w:numId w:val="18"/>
              </w:numPr>
            </w:pPr>
            <w:r>
              <w:t>NEET Report</w:t>
            </w:r>
          </w:p>
          <w:p w:rsidR="009B07CD" w:rsidRDefault="009B07CD" w:rsidP="00D0771C">
            <w:pPr>
              <w:pStyle w:val="ListParagraph"/>
            </w:pPr>
          </w:p>
        </w:tc>
        <w:tc>
          <w:tcPr>
            <w:tcW w:w="2508" w:type="dxa"/>
          </w:tcPr>
          <w:p w:rsidR="009B07CD" w:rsidRDefault="00334659">
            <w:r>
              <w:t xml:space="preserve">ASK </w:t>
            </w:r>
            <w:r w:rsidR="009B07CD">
              <w:t>Apprenticeship Workshop</w:t>
            </w:r>
            <w:r w:rsidR="00E96B30">
              <w:t>s – Year 10 and 11</w:t>
            </w:r>
            <w:r w:rsidR="009B07CD">
              <w:t xml:space="preserve"> </w:t>
            </w:r>
            <w:r>
              <w:t>March 2019</w:t>
            </w:r>
          </w:p>
          <w:p w:rsidR="00334659" w:rsidRDefault="00334659" w:rsidP="003346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next? Future Choices Careers Fair – City Hall October 2018;</w:t>
            </w:r>
          </w:p>
          <w:p w:rsidR="009B07CD" w:rsidRDefault="009B07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Year 10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Prep Day </w:t>
            </w:r>
            <w:r w:rsidR="00334659">
              <w:rPr>
                <w:rFonts w:ascii="Garamond" w:hAnsi="Garamond"/>
                <w:sz w:val="24"/>
                <w:szCs w:val="24"/>
              </w:rPr>
              <w:t>Feb 2019;</w:t>
            </w:r>
          </w:p>
          <w:p w:rsidR="009B07CD" w:rsidRDefault="009B07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Year 10 Mock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Day</w:t>
            </w:r>
            <w:r w:rsidR="00334659">
              <w:rPr>
                <w:rFonts w:ascii="Garamond" w:hAnsi="Garamond"/>
                <w:sz w:val="24"/>
                <w:szCs w:val="24"/>
              </w:rPr>
              <w:t xml:space="preserve"> March 2019;</w:t>
            </w:r>
          </w:p>
          <w:p w:rsidR="00E96B30" w:rsidRDefault="00E96B30" w:rsidP="00E96B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Armed Forces Day activity Year 10 June 2019</w:t>
            </w:r>
          </w:p>
          <w:p w:rsidR="00E96B30" w:rsidRDefault="000F791B" w:rsidP="00E96B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Enterprise</w:t>
            </w:r>
            <w:r w:rsidR="00E96B30">
              <w:rPr>
                <w:rFonts w:ascii="Garamond" w:hAnsi="Garamond"/>
                <w:sz w:val="24"/>
                <w:szCs w:val="24"/>
              </w:rPr>
              <w:t xml:space="preserve"> Day Year 9 </w:t>
            </w:r>
            <w:r w:rsidR="00D00324">
              <w:rPr>
                <w:rFonts w:ascii="Garamond" w:hAnsi="Garamond"/>
                <w:sz w:val="24"/>
                <w:szCs w:val="24"/>
              </w:rPr>
              <w:t xml:space="preserve">March </w:t>
            </w:r>
            <w:r w:rsidR="00E96B30">
              <w:rPr>
                <w:rFonts w:ascii="Garamond" w:hAnsi="Garamond"/>
                <w:sz w:val="24"/>
                <w:szCs w:val="24"/>
              </w:rPr>
              <w:t>Wiltshire College</w:t>
            </w:r>
          </w:p>
          <w:p w:rsidR="00E96B30" w:rsidRDefault="00E96B30" w:rsidP="00E96B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Women in Engineering Day Year 10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Sparsholt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visit April 2019</w:t>
            </w:r>
          </w:p>
          <w:p w:rsidR="009B07CD" w:rsidRDefault="009B07C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>Investigating work and working life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5"/>
              </w:numPr>
            </w:pPr>
            <w:r>
              <w:t>Understanding benefits of work</w:t>
            </w:r>
          </w:p>
          <w:p w:rsidR="009B07CD" w:rsidRDefault="009B07CD">
            <w:pPr>
              <w:pStyle w:val="ListParagraph"/>
              <w:numPr>
                <w:ilvl w:val="0"/>
                <w:numId w:val="5"/>
              </w:numPr>
            </w:pPr>
            <w:r>
              <w:t>Understanding different types of work practice</w:t>
            </w:r>
          </w:p>
          <w:p w:rsidR="009B07CD" w:rsidRDefault="009B07CD">
            <w:pPr>
              <w:pStyle w:val="ListParagraph"/>
              <w:numPr>
                <w:ilvl w:val="0"/>
                <w:numId w:val="5"/>
              </w:numPr>
            </w:pPr>
            <w:r>
              <w:t>What constitutes good or decent work and how to find it</w:t>
            </w:r>
          </w:p>
          <w:p w:rsidR="009B07CD" w:rsidRDefault="009B07CD"/>
        </w:tc>
        <w:tc>
          <w:tcPr>
            <w:tcW w:w="2829" w:type="dxa"/>
          </w:tcPr>
          <w:p w:rsidR="009B07CD" w:rsidRDefault="00D0771C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Careerpilot</w:t>
            </w:r>
            <w:proofErr w:type="spellEnd"/>
            <w:r>
              <w:t xml:space="preserve"> sessions in PSHE</w:t>
            </w:r>
          </w:p>
          <w:p w:rsidR="00D0771C" w:rsidRDefault="00D0771C">
            <w:pPr>
              <w:pStyle w:val="ListParagraph"/>
              <w:numPr>
                <w:ilvl w:val="0"/>
                <w:numId w:val="5"/>
              </w:numPr>
            </w:pPr>
            <w:r>
              <w:t>Discussions with employers STEM day Wiltshire College</w:t>
            </w:r>
          </w:p>
          <w:p w:rsidR="00D0771C" w:rsidRDefault="00D0771C">
            <w:pPr>
              <w:pStyle w:val="ListParagraph"/>
              <w:numPr>
                <w:ilvl w:val="0"/>
                <w:numId w:val="5"/>
              </w:numPr>
            </w:pPr>
            <w:r>
              <w:t xml:space="preserve">Approaching teachers and support staff at SJCS </w:t>
            </w:r>
          </w:p>
        </w:tc>
        <w:tc>
          <w:tcPr>
            <w:tcW w:w="2977" w:type="dxa"/>
          </w:tcPr>
          <w:p w:rsidR="009B07CD" w:rsidRDefault="009B07CD">
            <w:pPr>
              <w:pStyle w:val="ListParagraph"/>
              <w:numPr>
                <w:ilvl w:val="0"/>
                <w:numId w:val="5"/>
              </w:numPr>
            </w:pPr>
            <w:r>
              <w:t>WEX research, preparation and application</w:t>
            </w:r>
          </w:p>
          <w:p w:rsidR="009B07CD" w:rsidRDefault="009B07CD">
            <w:pPr>
              <w:pStyle w:val="ListParagraph"/>
              <w:numPr>
                <w:ilvl w:val="0"/>
                <w:numId w:val="5"/>
              </w:numPr>
            </w:pPr>
            <w:r>
              <w:t>Interview and discuss career roles at Careers Fair</w:t>
            </w:r>
          </w:p>
          <w:p w:rsidR="00D0771C" w:rsidRDefault="00D0771C">
            <w:pPr>
              <w:pStyle w:val="ListParagraph"/>
              <w:numPr>
                <w:ilvl w:val="0"/>
                <w:numId w:val="5"/>
              </w:numPr>
            </w:pPr>
            <w:r>
              <w:t>‘Finance Matters’ PSHE module</w:t>
            </w:r>
          </w:p>
        </w:tc>
        <w:tc>
          <w:tcPr>
            <w:tcW w:w="2650" w:type="dxa"/>
          </w:tcPr>
          <w:p w:rsidR="009B07CD" w:rsidRDefault="009B07CD">
            <w:pPr>
              <w:pStyle w:val="ListParagraph"/>
              <w:numPr>
                <w:ilvl w:val="0"/>
                <w:numId w:val="5"/>
              </w:numPr>
            </w:pPr>
            <w:r>
              <w:t>Progress Files</w:t>
            </w:r>
          </w:p>
          <w:p w:rsidR="009B07CD" w:rsidRDefault="009B07CD">
            <w:pPr>
              <w:pStyle w:val="ListParagraph"/>
              <w:numPr>
                <w:ilvl w:val="0"/>
                <w:numId w:val="5"/>
              </w:numPr>
            </w:pPr>
            <w:r>
              <w:t>Interview and discuss career roles at Careers Fair</w:t>
            </w:r>
          </w:p>
          <w:p w:rsidR="009B07CD" w:rsidRDefault="009B07CD">
            <w:pPr>
              <w:pStyle w:val="ListParagraph"/>
              <w:numPr>
                <w:ilvl w:val="0"/>
                <w:numId w:val="5"/>
              </w:numPr>
            </w:pPr>
            <w:r>
              <w:t>Sixth Form and College presentations and applications</w:t>
            </w:r>
          </w:p>
        </w:tc>
        <w:tc>
          <w:tcPr>
            <w:tcW w:w="2508" w:type="dxa"/>
          </w:tcPr>
          <w:p w:rsidR="009B07CD" w:rsidRDefault="009B07CD">
            <w:r>
              <w:t>Presentations include:</w:t>
            </w:r>
          </w:p>
          <w:p w:rsidR="009B07CD" w:rsidRDefault="009B07CD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Burgate</w:t>
            </w:r>
            <w:proofErr w:type="spellEnd"/>
            <w:r>
              <w:t xml:space="preserve"> Sixth Form</w:t>
            </w:r>
          </w:p>
          <w:p w:rsidR="009B07CD" w:rsidRDefault="009B07CD">
            <w:pPr>
              <w:pStyle w:val="ListParagraph"/>
              <w:numPr>
                <w:ilvl w:val="0"/>
                <w:numId w:val="19"/>
              </w:numPr>
            </w:pPr>
            <w:r>
              <w:t>S6C</w:t>
            </w:r>
          </w:p>
          <w:p w:rsidR="00334659" w:rsidRDefault="00334659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Brockenhurst</w:t>
            </w:r>
            <w:proofErr w:type="spellEnd"/>
            <w:r>
              <w:t xml:space="preserve"> College</w:t>
            </w:r>
          </w:p>
          <w:p w:rsidR="00D0771C" w:rsidRDefault="00D0771C">
            <w:pPr>
              <w:pStyle w:val="ListParagraph"/>
              <w:numPr>
                <w:ilvl w:val="0"/>
                <w:numId w:val="19"/>
              </w:numPr>
            </w:pPr>
            <w:r>
              <w:t>Wiltshire College</w:t>
            </w:r>
          </w:p>
          <w:p w:rsidR="009B07CD" w:rsidRDefault="00334659">
            <w:pPr>
              <w:pStyle w:val="ListParagraph"/>
              <w:numPr>
                <w:ilvl w:val="0"/>
                <w:numId w:val="19"/>
              </w:numPr>
            </w:pPr>
            <w:r>
              <w:t>Andover/</w:t>
            </w:r>
            <w:proofErr w:type="spellStart"/>
            <w:r w:rsidR="009B07CD">
              <w:t>Sparsholt</w:t>
            </w:r>
            <w:proofErr w:type="spellEnd"/>
            <w:r w:rsidR="009B07CD">
              <w:t xml:space="preserve"> College</w:t>
            </w: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lastRenderedPageBreak/>
              <w:t>Understanding business and industry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6"/>
              </w:numPr>
            </w:pPr>
            <w:r>
              <w:t>How businesses operate</w:t>
            </w:r>
          </w:p>
          <w:p w:rsidR="009B07CD" w:rsidRDefault="009B07CD">
            <w:pPr>
              <w:pStyle w:val="ListParagraph"/>
              <w:numPr>
                <w:ilvl w:val="0"/>
                <w:numId w:val="6"/>
              </w:numPr>
            </w:pPr>
            <w:r>
              <w:t>Different aspects of business</w:t>
            </w:r>
          </w:p>
          <w:p w:rsidR="009B07CD" w:rsidRDefault="009B07CD">
            <w:pPr>
              <w:pStyle w:val="ListParagraph"/>
              <w:numPr>
                <w:ilvl w:val="0"/>
                <w:numId w:val="6"/>
              </w:numPr>
            </w:pPr>
            <w:r>
              <w:t>Importance of business to economy and society</w:t>
            </w:r>
          </w:p>
          <w:p w:rsidR="009B07CD" w:rsidRDefault="009B07CD">
            <w:pPr>
              <w:pStyle w:val="ListParagraph"/>
              <w:numPr>
                <w:ilvl w:val="0"/>
                <w:numId w:val="6"/>
              </w:numPr>
            </w:pPr>
            <w:r>
              <w:t xml:space="preserve">Economic concepts </w:t>
            </w:r>
            <w:proofErr w:type="spellStart"/>
            <w:r>
              <w:t>eg</w:t>
            </w:r>
            <w:proofErr w:type="spellEnd"/>
            <w:r>
              <w:t xml:space="preserve"> supply and demand</w:t>
            </w:r>
          </w:p>
        </w:tc>
        <w:tc>
          <w:tcPr>
            <w:tcW w:w="2829" w:type="dxa"/>
          </w:tcPr>
          <w:p w:rsidR="003A5F95" w:rsidRDefault="003A5F95">
            <w:pPr>
              <w:pStyle w:val="ListParagraph"/>
              <w:numPr>
                <w:ilvl w:val="0"/>
                <w:numId w:val="6"/>
              </w:numPr>
            </w:pPr>
            <w:r>
              <w:t>Our City project Oct-Nov 2018; starting own business in Salisbury</w:t>
            </w:r>
          </w:p>
          <w:p w:rsidR="009B07CD" w:rsidRDefault="003A5F95">
            <w:pPr>
              <w:pStyle w:val="ListParagraph"/>
              <w:numPr>
                <w:ilvl w:val="0"/>
                <w:numId w:val="6"/>
              </w:numPr>
            </w:pPr>
            <w:r>
              <w:t xml:space="preserve">Economic development, importance and impact in </w:t>
            </w:r>
            <w:proofErr w:type="spellStart"/>
            <w:r>
              <w:t>Geog</w:t>
            </w:r>
            <w:proofErr w:type="spellEnd"/>
          </w:p>
          <w:p w:rsidR="003A5F95" w:rsidRDefault="003A5F95">
            <w:pPr>
              <w:pStyle w:val="ListParagraph"/>
              <w:numPr>
                <w:ilvl w:val="0"/>
                <w:numId w:val="6"/>
              </w:numPr>
            </w:pPr>
            <w:r>
              <w:t>Contributing to House Day and running stall for day</w:t>
            </w:r>
          </w:p>
          <w:p w:rsidR="003A5F95" w:rsidRDefault="003A5F95" w:rsidP="003A5F95">
            <w:pPr>
              <w:pStyle w:val="ListParagraph"/>
            </w:pPr>
          </w:p>
        </w:tc>
        <w:tc>
          <w:tcPr>
            <w:tcW w:w="2977" w:type="dxa"/>
          </w:tcPr>
          <w:p w:rsidR="009B07CD" w:rsidRDefault="003A5F95" w:rsidP="003A5F95">
            <w:pPr>
              <w:pStyle w:val="ListParagraph"/>
              <w:numPr>
                <w:ilvl w:val="0"/>
                <w:numId w:val="6"/>
              </w:numPr>
            </w:pPr>
            <w:r>
              <w:t>‘Finance Matters’ PSHE module</w:t>
            </w:r>
          </w:p>
          <w:p w:rsidR="003A5F95" w:rsidRDefault="003A5F95" w:rsidP="003A5F95">
            <w:pPr>
              <w:pStyle w:val="ListParagraph"/>
              <w:numPr>
                <w:ilvl w:val="0"/>
                <w:numId w:val="6"/>
              </w:numPr>
            </w:pPr>
            <w:r>
              <w:t>WEX research, preparation and application</w:t>
            </w:r>
          </w:p>
          <w:p w:rsidR="003A5F95" w:rsidRDefault="003A5F95" w:rsidP="003A5F9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Careerpilot</w:t>
            </w:r>
            <w:proofErr w:type="spellEnd"/>
            <w:r>
              <w:t xml:space="preserve"> Jan 2019</w:t>
            </w:r>
          </w:p>
        </w:tc>
        <w:tc>
          <w:tcPr>
            <w:tcW w:w="2650" w:type="dxa"/>
          </w:tcPr>
          <w:p w:rsidR="003A5F95" w:rsidRDefault="003A5F95" w:rsidP="003A5F95">
            <w:pPr>
              <w:pStyle w:val="ListParagraph"/>
              <w:numPr>
                <w:ilvl w:val="0"/>
                <w:numId w:val="6"/>
              </w:numPr>
            </w:pPr>
            <w:r>
              <w:t>Interview and discuss different roles at Careers Fair</w:t>
            </w:r>
          </w:p>
          <w:p w:rsidR="003A5F95" w:rsidRDefault="003A5F95" w:rsidP="003A5F95">
            <w:pPr>
              <w:pStyle w:val="ListParagraph"/>
              <w:numPr>
                <w:ilvl w:val="0"/>
                <w:numId w:val="6"/>
              </w:numPr>
            </w:pPr>
            <w:r>
              <w:t>Applications to Sixth Form, college and apprenticeships</w:t>
            </w:r>
          </w:p>
          <w:p w:rsidR="009B07CD" w:rsidRDefault="003A5F95" w:rsidP="003A5F95">
            <w:pPr>
              <w:pStyle w:val="ListParagraph"/>
              <w:numPr>
                <w:ilvl w:val="0"/>
                <w:numId w:val="6"/>
              </w:numPr>
            </w:pPr>
            <w:r>
              <w:t>Awareness of apprenticeships from Careers Fair and talks to pupils</w:t>
            </w:r>
          </w:p>
        </w:tc>
        <w:tc>
          <w:tcPr>
            <w:tcW w:w="2508" w:type="dxa"/>
          </w:tcPr>
          <w:p w:rsidR="00334659" w:rsidRDefault="00334659" w:rsidP="003346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next? Future Choices Careers Fair – City Hall October 2018;</w:t>
            </w:r>
          </w:p>
          <w:p w:rsidR="009B07CD" w:rsidRDefault="009B07CD" w:rsidP="00334659"/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>Investigating jobs and labour market information (LMI)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7"/>
              </w:numPr>
            </w:pPr>
            <w:r>
              <w:t>Understanding different occupations</w:t>
            </w:r>
          </w:p>
          <w:p w:rsidR="009B07CD" w:rsidRDefault="009B07CD">
            <w:pPr>
              <w:pStyle w:val="ListParagraph"/>
              <w:numPr>
                <w:ilvl w:val="0"/>
                <w:numId w:val="7"/>
              </w:numPr>
            </w:pPr>
            <w:r>
              <w:t>Entry requirements</w:t>
            </w:r>
          </w:p>
          <w:p w:rsidR="009B07CD" w:rsidRDefault="009B07CD">
            <w:pPr>
              <w:pStyle w:val="ListParagraph"/>
              <w:numPr>
                <w:ilvl w:val="0"/>
                <w:numId w:val="7"/>
              </w:numPr>
            </w:pPr>
            <w:r>
              <w:t>Job vacancies and how to access</w:t>
            </w:r>
          </w:p>
          <w:p w:rsidR="009B07CD" w:rsidRDefault="009B07CD">
            <w:pPr>
              <w:pStyle w:val="ListParagraph"/>
              <w:numPr>
                <w:ilvl w:val="0"/>
                <w:numId w:val="7"/>
              </w:numPr>
            </w:pPr>
            <w:r>
              <w:t>Trends nationally and globally</w:t>
            </w:r>
          </w:p>
        </w:tc>
        <w:tc>
          <w:tcPr>
            <w:tcW w:w="2829" w:type="dxa"/>
          </w:tcPr>
          <w:p w:rsidR="009B07CD" w:rsidRDefault="003A5F95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Careerpilot</w:t>
            </w:r>
            <w:proofErr w:type="spellEnd"/>
            <w:r>
              <w:t xml:space="preserve"> Jan 2019</w:t>
            </w:r>
          </w:p>
          <w:p w:rsidR="003A5F95" w:rsidRDefault="003A5F95">
            <w:pPr>
              <w:pStyle w:val="ListParagraph"/>
              <w:numPr>
                <w:ilvl w:val="0"/>
                <w:numId w:val="7"/>
              </w:numPr>
            </w:pPr>
            <w:r>
              <w:t xml:space="preserve">‘Before They Were Famous’ lesson </w:t>
            </w:r>
            <w:proofErr w:type="spellStart"/>
            <w:r>
              <w:t>inc</w:t>
            </w:r>
            <w:proofErr w:type="spellEnd"/>
            <w:r>
              <w:t xml:space="preserve"> discussion </w:t>
            </w:r>
          </w:p>
        </w:tc>
        <w:tc>
          <w:tcPr>
            <w:tcW w:w="2977" w:type="dxa"/>
          </w:tcPr>
          <w:p w:rsidR="009B07CD" w:rsidRDefault="009B07CD">
            <w:pPr>
              <w:pStyle w:val="ListParagraph"/>
              <w:numPr>
                <w:ilvl w:val="0"/>
                <w:numId w:val="7"/>
              </w:numPr>
            </w:pPr>
            <w:r>
              <w:t xml:space="preserve">Jobs Opportunities Board  </w:t>
            </w:r>
          </w:p>
          <w:p w:rsidR="009B07CD" w:rsidRDefault="003A5F95">
            <w:pPr>
              <w:pStyle w:val="ListParagraph"/>
              <w:numPr>
                <w:ilvl w:val="0"/>
                <w:numId w:val="7"/>
              </w:numPr>
            </w:pPr>
            <w:r>
              <w:t xml:space="preserve">Resource </w:t>
            </w:r>
            <w:r w:rsidR="009B07CD">
              <w:t>Companion</w:t>
            </w:r>
          </w:p>
          <w:p w:rsidR="009B07CD" w:rsidRDefault="009B07CD">
            <w:pPr>
              <w:pStyle w:val="ListParagraph"/>
              <w:numPr>
                <w:ilvl w:val="0"/>
                <w:numId w:val="7"/>
              </w:numPr>
            </w:pPr>
            <w:r>
              <w:t>“World of Work” Interview Preparation,</w:t>
            </w:r>
          </w:p>
          <w:p w:rsidR="009B07CD" w:rsidRDefault="009B07CD">
            <w:pPr>
              <w:pStyle w:val="ListParagraph"/>
              <w:numPr>
                <w:ilvl w:val="0"/>
                <w:numId w:val="7"/>
              </w:numPr>
            </w:pPr>
            <w:r>
              <w:t>Mock Interview and feedback (outside facilitator)</w:t>
            </w:r>
          </w:p>
          <w:p w:rsidR="009B07CD" w:rsidRDefault="009B07CD">
            <w:pPr>
              <w:pStyle w:val="ListParagraph"/>
              <w:numPr>
                <w:ilvl w:val="0"/>
                <w:numId w:val="7"/>
              </w:numPr>
            </w:pPr>
            <w:r>
              <w:t>Work Experience Report</w:t>
            </w:r>
          </w:p>
        </w:tc>
        <w:tc>
          <w:tcPr>
            <w:tcW w:w="2650" w:type="dxa"/>
          </w:tcPr>
          <w:p w:rsidR="009B07CD" w:rsidRDefault="009B07CD">
            <w:pPr>
              <w:pStyle w:val="ListParagraph"/>
              <w:numPr>
                <w:ilvl w:val="0"/>
                <w:numId w:val="7"/>
              </w:numPr>
            </w:pPr>
            <w:r>
              <w:t xml:space="preserve">Jobs Opportunities Board </w:t>
            </w:r>
          </w:p>
          <w:p w:rsidR="009B07CD" w:rsidRDefault="003A5F95" w:rsidP="003A5F95">
            <w:pPr>
              <w:pStyle w:val="ListParagraph"/>
              <w:numPr>
                <w:ilvl w:val="0"/>
                <w:numId w:val="7"/>
              </w:numPr>
            </w:pPr>
            <w:r>
              <w:t xml:space="preserve">Resource </w:t>
            </w:r>
            <w:r w:rsidR="009B07CD">
              <w:t>Companion</w:t>
            </w:r>
          </w:p>
          <w:p w:rsidR="009B07CD" w:rsidRDefault="009B07CD">
            <w:pPr>
              <w:pStyle w:val="ListParagraph"/>
              <w:numPr>
                <w:ilvl w:val="0"/>
                <w:numId w:val="7"/>
              </w:numPr>
            </w:pPr>
            <w:r>
              <w:t xml:space="preserve">College/Sixth Form Presentations </w:t>
            </w:r>
          </w:p>
        </w:tc>
        <w:tc>
          <w:tcPr>
            <w:tcW w:w="2508" w:type="dxa"/>
          </w:tcPr>
          <w:p w:rsidR="00334659" w:rsidRDefault="00334659" w:rsidP="003346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next? Future Choices Careers Fair – City Hall October 2018;</w:t>
            </w:r>
          </w:p>
          <w:p w:rsidR="009B07CD" w:rsidRDefault="009B07CD"/>
          <w:p w:rsidR="009B07CD" w:rsidRDefault="009B07CD">
            <w:r>
              <w:t xml:space="preserve">Individual Careers Interviews with Sue Glover (all KS4 pupils to start in </w:t>
            </w:r>
            <w:proofErr w:type="spellStart"/>
            <w:r>
              <w:t>Yr</w:t>
            </w:r>
            <w:proofErr w:type="spellEnd"/>
            <w:r>
              <w:t xml:space="preserve"> 10 with PP learners)</w:t>
            </w: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 xml:space="preserve">Valuing equality, diversity and inclusion 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8"/>
              </w:numPr>
            </w:pPr>
            <w:r>
              <w:t>Genuine commitment to equality, diversity and inclusion</w:t>
            </w:r>
          </w:p>
          <w:p w:rsidR="009B07CD" w:rsidRDefault="009B07CD">
            <w:pPr>
              <w:pStyle w:val="ListParagraph"/>
              <w:numPr>
                <w:ilvl w:val="0"/>
                <w:numId w:val="8"/>
              </w:numPr>
            </w:pPr>
            <w:r>
              <w:t>Awareness of damage caused by stereotyping, discrimination and prejudice</w:t>
            </w:r>
          </w:p>
          <w:p w:rsidR="009B07CD" w:rsidRDefault="009B07CD">
            <w:pPr>
              <w:pStyle w:val="ListParagraph"/>
              <w:numPr>
                <w:ilvl w:val="0"/>
                <w:numId w:val="8"/>
              </w:numPr>
            </w:pPr>
            <w:r>
              <w:t>Empowerment for all</w:t>
            </w:r>
          </w:p>
          <w:p w:rsidR="009B07CD" w:rsidRDefault="009B07CD">
            <w:pPr>
              <w:pStyle w:val="ListParagraph"/>
            </w:pPr>
          </w:p>
        </w:tc>
        <w:tc>
          <w:tcPr>
            <w:tcW w:w="2829" w:type="dxa"/>
          </w:tcPr>
          <w:p w:rsidR="00D0771C" w:rsidRDefault="00D0771C" w:rsidP="00D0771C">
            <w:r>
              <w:t>Integral to St Joseph’s role as a Catholic comprehensive and firmly embedded across school in many lessons (</w:t>
            </w:r>
            <w:proofErr w:type="spellStart"/>
            <w:r>
              <w:t>eg</w:t>
            </w:r>
            <w:proofErr w:type="spellEnd"/>
            <w:r>
              <w:t xml:space="preserve"> RE, History, Geography) </w:t>
            </w:r>
          </w:p>
          <w:p w:rsidR="009B07CD" w:rsidRDefault="00D0771C" w:rsidP="003A5F95">
            <w:pPr>
              <w:pStyle w:val="ListParagraph"/>
              <w:numPr>
                <w:ilvl w:val="0"/>
                <w:numId w:val="25"/>
              </w:numPr>
            </w:pPr>
            <w:r>
              <w:t>British Values Module (PSHE April-May 2019</w:t>
            </w:r>
            <w:r w:rsidR="003A5F95">
              <w:t>: Democracy)</w:t>
            </w:r>
          </w:p>
        </w:tc>
        <w:tc>
          <w:tcPr>
            <w:tcW w:w="2977" w:type="dxa"/>
          </w:tcPr>
          <w:p w:rsidR="009B07CD" w:rsidRDefault="009B07CD">
            <w:r>
              <w:t>Integral to St Joseph’s role as a Catholic comprehensive and firmly embedded across school in many lessons (</w:t>
            </w:r>
            <w:proofErr w:type="spellStart"/>
            <w:r>
              <w:t>eg</w:t>
            </w:r>
            <w:proofErr w:type="spellEnd"/>
            <w:r>
              <w:t xml:space="preserve"> RE, History, Geography) </w:t>
            </w:r>
          </w:p>
          <w:p w:rsidR="009B07CD" w:rsidRDefault="009B07CD" w:rsidP="00D0771C">
            <w:pPr>
              <w:pStyle w:val="ListParagraph"/>
              <w:numPr>
                <w:ilvl w:val="0"/>
                <w:numId w:val="20"/>
              </w:numPr>
            </w:pPr>
            <w:r>
              <w:t xml:space="preserve">British Values Module (PSHE </w:t>
            </w:r>
            <w:r w:rsidR="00D0771C">
              <w:t>April-May 2019</w:t>
            </w:r>
            <w:r w:rsidR="003A5F95">
              <w:t>: Mutual Respect and Tolerance</w:t>
            </w:r>
            <w:r w:rsidR="00D0771C">
              <w:t>)</w:t>
            </w:r>
          </w:p>
        </w:tc>
        <w:tc>
          <w:tcPr>
            <w:tcW w:w="2650" w:type="dxa"/>
          </w:tcPr>
          <w:p w:rsidR="009B07CD" w:rsidRDefault="009B07CD">
            <w:r>
              <w:t>Integral to St Joseph’s role as a Catholic comprehensive and firmly embedded across school in many lessons (</w:t>
            </w:r>
            <w:proofErr w:type="spellStart"/>
            <w:r>
              <w:t>eg</w:t>
            </w:r>
            <w:proofErr w:type="spellEnd"/>
            <w:r>
              <w:t xml:space="preserve"> RE, History, Geography) </w:t>
            </w:r>
          </w:p>
          <w:p w:rsidR="009B07CD" w:rsidRDefault="00D0771C" w:rsidP="00D0771C">
            <w:pPr>
              <w:pStyle w:val="ListParagraph"/>
              <w:numPr>
                <w:ilvl w:val="0"/>
                <w:numId w:val="20"/>
              </w:numPr>
            </w:pPr>
            <w:r>
              <w:t xml:space="preserve">British Values Module </w:t>
            </w:r>
          </w:p>
        </w:tc>
        <w:tc>
          <w:tcPr>
            <w:tcW w:w="2508" w:type="dxa"/>
          </w:tcPr>
          <w:p w:rsidR="009B07CD" w:rsidRDefault="009B07CD">
            <w:r>
              <w:t xml:space="preserve">House charity work across KS3&amp;4 across house days, fundraising for specific charities, </w:t>
            </w:r>
            <w:proofErr w:type="spellStart"/>
            <w:r>
              <w:t>FairTrade</w:t>
            </w:r>
            <w:proofErr w:type="spellEnd"/>
            <w:r>
              <w:t xml:space="preserve"> team </w:t>
            </w: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lastRenderedPageBreak/>
              <w:t xml:space="preserve">Learning about safe working practices and environments 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9"/>
              </w:numPr>
            </w:pPr>
            <w:r>
              <w:t>Health and Safety</w:t>
            </w:r>
          </w:p>
          <w:p w:rsidR="009B07CD" w:rsidRDefault="009B07CD">
            <w:pPr>
              <w:pStyle w:val="ListParagraph"/>
              <w:numPr>
                <w:ilvl w:val="0"/>
                <w:numId w:val="9"/>
              </w:numPr>
            </w:pPr>
            <w:r>
              <w:t>Rights and responsibilities at work for self and others</w:t>
            </w:r>
          </w:p>
          <w:p w:rsidR="009B07CD" w:rsidRDefault="009B07CD">
            <w:pPr>
              <w:ind w:left="360"/>
            </w:pPr>
          </w:p>
        </w:tc>
        <w:tc>
          <w:tcPr>
            <w:tcW w:w="2829" w:type="dxa"/>
          </w:tcPr>
          <w:p w:rsidR="009B07CD" w:rsidRDefault="003A5F95">
            <w:pPr>
              <w:pStyle w:val="ListParagraph"/>
              <w:numPr>
                <w:ilvl w:val="0"/>
                <w:numId w:val="9"/>
              </w:numPr>
            </w:pPr>
            <w:r>
              <w:t>PSHE July 2019: Rights and Responsibilities ii: work</w:t>
            </w:r>
          </w:p>
        </w:tc>
        <w:tc>
          <w:tcPr>
            <w:tcW w:w="2977" w:type="dxa"/>
          </w:tcPr>
          <w:p w:rsidR="009B07CD" w:rsidRDefault="009B07CD" w:rsidP="00D0771C">
            <w:pPr>
              <w:pStyle w:val="ListParagraph"/>
              <w:numPr>
                <w:ilvl w:val="0"/>
                <w:numId w:val="9"/>
              </w:numPr>
            </w:pPr>
            <w:r>
              <w:t>Health and Safety Training October 201</w:t>
            </w:r>
            <w:r w:rsidR="00D0771C">
              <w:t>8</w:t>
            </w:r>
          </w:p>
          <w:p w:rsidR="00D0771C" w:rsidRDefault="00D0771C" w:rsidP="00D0771C">
            <w:pPr>
              <w:pStyle w:val="ListParagraph"/>
              <w:numPr>
                <w:ilvl w:val="0"/>
                <w:numId w:val="9"/>
              </w:numPr>
            </w:pPr>
            <w:r>
              <w:t>WEX June 2019</w:t>
            </w:r>
          </w:p>
        </w:tc>
        <w:tc>
          <w:tcPr>
            <w:tcW w:w="2650" w:type="dxa"/>
          </w:tcPr>
          <w:p w:rsidR="009B07CD" w:rsidRDefault="009B07CD">
            <w:pPr>
              <w:pStyle w:val="ListParagraph"/>
              <w:numPr>
                <w:ilvl w:val="0"/>
                <w:numId w:val="9"/>
              </w:numPr>
            </w:pPr>
            <w:r>
              <w:t xml:space="preserve">Health </w:t>
            </w:r>
            <w:r w:rsidR="00D0771C">
              <w:t>and Safety Training October 2017</w:t>
            </w:r>
          </w:p>
          <w:p w:rsidR="00D0771C" w:rsidRDefault="003A5F95">
            <w:pPr>
              <w:pStyle w:val="ListParagraph"/>
              <w:numPr>
                <w:ilvl w:val="0"/>
                <w:numId w:val="9"/>
              </w:numPr>
            </w:pPr>
            <w:r>
              <w:t>WEX June 2018</w:t>
            </w:r>
          </w:p>
        </w:tc>
        <w:tc>
          <w:tcPr>
            <w:tcW w:w="2508" w:type="dxa"/>
          </w:tcPr>
          <w:p w:rsidR="009B07CD" w:rsidRDefault="009B07CD">
            <w:r>
              <w:t>Year 10 off timetable for day for H&amp;S sessions by qualified outside facilitators</w:t>
            </w:r>
            <w:r w:rsidR="00334659">
              <w:t xml:space="preserve"> January 2019</w:t>
            </w: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>Making the most of careers information, advice and guidance (CEIAG)</w:t>
            </w:r>
          </w:p>
        </w:tc>
        <w:tc>
          <w:tcPr>
            <w:tcW w:w="2629" w:type="dxa"/>
          </w:tcPr>
          <w:p w:rsidR="003A5F95" w:rsidRDefault="009B07CD" w:rsidP="003A5F95">
            <w:pPr>
              <w:pStyle w:val="ListParagraph"/>
              <w:numPr>
                <w:ilvl w:val="0"/>
                <w:numId w:val="10"/>
              </w:numPr>
            </w:pPr>
            <w:r>
              <w:t xml:space="preserve">Ability to access and understand trusted sources of </w:t>
            </w:r>
            <w:r w:rsidR="003A5F95">
              <w:t xml:space="preserve">information </w:t>
            </w:r>
          </w:p>
          <w:p w:rsidR="009B07CD" w:rsidRDefault="009B07CD" w:rsidP="003A5F95">
            <w:pPr>
              <w:pStyle w:val="ListParagraph"/>
              <w:numPr>
                <w:ilvl w:val="0"/>
                <w:numId w:val="10"/>
              </w:numPr>
            </w:pPr>
            <w:r>
              <w:t>ICT skills to search, review, apply online</w:t>
            </w:r>
          </w:p>
          <w:p w:rsidR="009B07CD" w:rsidRDefault="009B07CD">
            <w:pPr>
              <w:pStyle w:val="ListParagraph"/>
              <w:numPr>
                <w:ilvl w:val="0"/>
                <w:numId w:val="10"/>
              </w:numPr>
            </w:pPr>
            <w:r>
              <w:t>Ability to analyse and evaluate all information offered</w:t>
            </w:r>
          </w:p>
          <w:p w:rsidR="009B07CD" w:rsidRDefault="009B07CD">
            <w:pPr>
              <w:pStyle w:val="ListParagraph"/>
              <w:numPr>
                <w:ilvl w:val="0"/>
                <w:numId w:val="10"/>
              </w:numPr>
            </w:pPr>
            <w:r>
              <w:t>Confidence in accessing individualised guidance</w:t>
            </w:r>
          </w:p>
        </w:tc>
        <w:tc>
          <w:tcPr>
            <w:tcW w:w="2829" w:type="dxa"/>
          </w:tcPr>
          <w:p w:rsidR="009B07CD" w:rsidRDefault="003A5F9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Careerpilot</w:t>
            </w:r>
            <w:proofErr w:type="spellEnd"/>
          </w:p>
          <w:p w:rsidR="003A5F95" w:rsidRDefault="003A5F9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Yr</w:t>
            </w:r>
            <w:proofErr w:type="spellEnd"/>
            <w:r>
              <w:t xml:space="preserve"> 9 PP trip to Bath Spa university </w:t>
            </w:r>
          </w:p>
          <w:p w:rsidR="003A5F95" w:rsidRDefault="003A5F95">
            <w:pPr>
              <w:pStyle w:val="ListParagraph"/>
              <w:numPr>
                <w:ilvl w:val="0"/>
                <w:numId w:val="4"/>
              </w:numPr>
            </w:pPr>
            <w:r>
              <w:t>Access to Sue Glover</w:t>
            </w:r>
          </w:p>
          <w:p w:rsidR="003A5F95" w:rsidRDefault="003A5F95">
            <w:pPr>
              <w:pStyle w:val="ListParagraph"/>
              <w:numPr>
                <w:ilvl w:val="0"/>
                <w:numId w:val="4"/>
              </w:numPr>
            </w:pPr>
            <w:r>
              <w:t xml:space="preserve">Careers Area </w:t>
            </w:r>
          </w:p>
        </w:tc>
        <w:tc>
          <w:tcPr>
            <w:tcW w:w="2977" w:type="dxa"/>
          </w:tcPr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 xml:space="preserve">WEX preparation (ongoing) and placement (summer term) </w:t>
            </w:r>
          </w:p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>“World of Work”</w:t>
            </w:r>
          </w:p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 xml:space="preserve"> Interview Preparation</w:t>
            </w:r>
          </w:p>
          <w:p w:rsidR="009B07CD" w:rsidRDefault="009B07CD">
            <w:pPr>
              <w:pStyle w:val="ListParagraph"/>
              <w:numPr>
                <w:ilvl w:val="0"/>
                <w:numId w:val="4"/>
              </w:numPr>
            </w:pPr>
            <w:r>
              <w:t xml:space="preserve"> Mock Interview and feedback</w:t>
            </w:r>
          </w:p>
          <w:p w:rsidR="009B07CD" w:rsidRDefault="003A5F95">
            <w:pPr>
              <w:pStyle w:val="ListParagraph"/>
              <w:numPr>
                <w:ilvl w:val="0"/>
                <w:numId w:val="4"/>
              </w:numPr>
            </w:pPr>
            <w:r>
              <w:t>Resource</w:t>
            </w:r>
            <w:r w:rsidR="009B07CD">
              <w:t xml:space="preserve"> Companion</w:t>
            </w:r>
          </w:p>
        </w:tc>
        <w:tc>
          <w:tcPr>
            <w:tcW w:w="2650" w:type="dxa"/>
          </w:tcPr>
          <w:p w:rsidR="009B07CD" w:rsidRDefault="009B07CD">
            <w:pPr>
              <w:pStyle w:val="ListParagraph"/>
              <w:numPr>
                <w:ilvl w:val="0"/>
                <w:numId w:val="18"/>
              </w:numPr>
            </w:pPr>
            <w:r>
              <w:t xml:space="preserve">Progress Files -  (C.V, Career plan, Learning Plan, WEX Report) </w:t>
            </w:r>
          </w:p>
          <w:p w:rsidR="009B07CD" w:rsidRDefault="009B07CD">
            <w:pPr>
              <w:pStyle w:val="ListParagraph"/>
              <w:numPr>
                <w:ilvl w:val="0"/>
                <w:numId w:val="18"/>
              </w:numPr>
            </w:pPr>
            <w:r>
              <w:t xml:space="preserve">Destinations Data /Intentions form </w:t>
            </w:r>
          </w:p>
          <w:p w:rsidR="009B07CD" w:rsidRDefault="009B07CD" w:rsidP="003A5F95">
            <w:pPr>
              <w:pStyle w:val="ListParagraph"/>
            </w:pPr>
          </w:p>
        </w:tc>
        <w:tc>
          <w:tcPr>
            <w:tcW w:w="2508" w:type="dxa"/>
          </w:tcPr>
          <w:p w:rsidR="009B07CD" w:rsidRDefault="009B07CD">
            <w:r>
              <w:t>Sue Glover available all year to all KS4 pupils – book an appointment via SFE</w:t>
            </w:r>
          </w:p>
          <w:p w:rsidR="003A5F95" w:rsidRDefault="003A5F95">
            <w:r>
              <w:t xml:space="preserve">All PP to be seen before end of </w:t>
            </w:r>
            <w:proofErr w:type="spellStart"/>
            <w:r>
              <w:t>Yr</w:t>
            </w:r>
            <w:proofErr w:type="spellEnd"/>
            <w:r>
              <w:t xml:space="preserve"> 10, in  prep for </w:t>
            </w:r>
            <w:proofErr w:type="spellStart"/>
            <w:r>
              <w:t>Yr</w:t>
            </w:r>
            <w:proofErr w:type="spellEnd"/>
            <w:r>
              <w:t xml:space="preserve"> 11</w:t>
            </w:r>
            <w:r w:rsidR="00334659">
              <w:t>;</w:t>
            </w:r>
          </w:p>
          <w:p w:rsidR="00334659" w:rsidRDefault="00334659" w:rsidP="003346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next? Future Choices Careers Fair – City Hall October 2018;</w:t>
            </w:r>
          </w:p>
          <w:p w:rsidR="009B07CD" w:rsidRDefault="009B07CD">
            <w:r>
              <w:rPr>
                <w:rFonts w:ascii="Garamond" w:hAnsi="Garamond"/>
                <w:sz w:val="24"/>
                <w:szCs w:val="24"/>
              </w:rPr>
              <w:t>Careers Library area</w:t>
            </w:r>
          </w:p>
          <w:p w:rsidR="009B07CD" w:rsidRDefault="009B07CD"/>
          <w:p w:rsidR="009B07CD" w:rsidRDefault="009B07CD"/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>Preparing for employability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11"/>
              </w:numPr>
            </w:pPr>
            <w:r>
              <w:t>Relevant qualifications and skills for all roles</w:t>
            </w:r>
          </w:p>
          <w:p w:rsidR="009B07CD" w:rsidRDefault="009B07CD">
            <w:pPr>
              <w:pStyle w:val="ListParagraph"/>
              <w:numPr>
                <w:ilvl w:val="0"/>
                <w:numId w:val="11"/>
              </w:numPr>
            </w:pPr>
            <w:r>
              <w:t>Soft skills: teamwork, time management, personal organisation</w:t>
            </w:r>
          </w:p>
          <w:p w:rsidR="009B07CD" w:rsidRDefault="009B07CD">
            <w:pPr>
              <w:pStyle w:val="ListParagraph"/>
              <w:numPr>
                <w:ilvl w:val="0"/>
                <w:numId w:val="11"/>
              </w:numPr>
            </w:pPr>
            <w:r>
              <w:t xml:space="preserve">Attitudes </w:t>
            </w:r>
            <w:proofErr w:type="spellStart"/>
            <w:r>
              <w:t>eg</w:t>
            </w:r>
            <w:proofErr w:type="spellEnd"/>
            <w:r>
              <w:t xml:space="preserve"> business awareness, global outlook</w:t>
            </w:r>
          </w:p>
          <w:p w:rsidR="009B07CD" w:rsidRDefault="009B07CD">
            <w:pPr>
              <w:pStyle w:val="ListParagraph"/>
              <w:numPr>
                <w:ilvl w:val="0"/>
                <w:numId w:val="11"/>
              </w:numPr>
            </w:pPr>
            <w:r>
              <w:t xml:space="preserve">Understanding and experience of world of work </w:t>
            </w:r>
            <w:proofErr w:type="spellStart"/>
            <w:r>
              <w:t>inc.</w:t>
            </w:r>
            <w:proofErr w:type="spellEnd"/>
            <w:r>
              <w:t xml:space="preserve"> WEX and volunteering </w:t>
            </w:r>
          </w:p>
        </w:tc>
        <w:tc>
          <w:tcPr>
            <w:tcW w:w="2829" w:type="dxa"/>
          </w:tcPr>
          <w:p w:rsidR="003A5F95" w:rsidRDefault="003A5F95" w:rsidP="003A5F95">
            <w:pPr>
              <w:pStyle w:val="ListParagraph"/>
              <w:numPr>
                <w:ilvl w:val="0"/>
                <w:numId w:val="11"/>
              </w:numPr>
            </w:pPr>
            <w:r>
              <w:t>Target Sheets</w:t>
            </w:r>
          </w:p>
          <w:p w:rsidR="003A5F95" w:rsidRDefault="003A5F95" w:rsidP="003A5F95">
            <w:pPr>
              <w:pStyle w:val="ListParagraph"/>
              <w:numPr>
                <w:ilvl w:val="0"/>
                <w:numId w:val="11"/>
              </w:numPr>
            </w:pPr>
            <w:r>
              <w:t>Tracking of  and discussion with tutors of academic targets</w:t>
            </w:r>
          </w:p>
          <w:p w:rsidR="009B07CD" w:rsidRDefault="003A5F95" w:rsidP="003A5F95">
            <w:pPr>
              <w:pStyle w:val="ListParagraph"/>
              <w:numPr>
                <w:ilvl w:val="0"/>
                <w:numId w:val="11"/>
              </w:numPr>
            </w:pPr>
            <w:r>
              <w:t xml:space="preserve">Use of </w:t>
            </w:r>
            <w:proofErr w:type="spellStart"/>
            <w:r>
              <w:t>Careerpilot</w:t>
            </w:r>
            <w:proofErr w:type="spellEnd"/>
            <w:r>
              <w:t xml:space="preserve"> in PSHE to target certain roles and discover more</w:t>
            </w:r>
          </w:p>
        </w:tc>
        <w:tc>
          <w:tcPr>
            <w:tcW w:w="2977" w:type="dxa"/>
          </w:tcPr>
          <w:p w:rsidR="009B07CD" w:rsidRDefault="009B07CD">
            <w:pPr>
              <w:pStyle w:val="ListParagraph"/>
              <w:numPr>
                <w:ilvl w:val="0"/>
                <w:numId w:val="11"/>
              </w:numPr>
            </w:pPr>
            <w:r>
              <w:t>Target Sheets</w:t>
            </w:r>
          </w:p>
          <w:p w:rsidR="009B07CD" w:rsidRDefault="009B07CD">
            <w:pPr>
              <w:pStyle w:val="ListParagraph"/>
              <w:numPr>
                <w:ilvl w:val="0"/>
                <w:numId w:val="11"/>
              </w:numPr>
            </w:pPr>
            <w:r>
              <w:t>Tracking of  and discussion with tutors of academic targets</w:t>
            </w:r>
          </w:p>
          <w:p w:rsidR="009B07CD" w:rsidRDefault="003A5F95">
            <w:pPr>
              <w:pStyle w:val="ListParagraph"/>
              <w:numPr>
                <w:ilvl w:val="0"/>
                <w:numId w:val="11"/>
              </w:numPr>
            </w:pPr>
            <w:r>
              <w:t>Resource</w:t>
            </w:r>
            <w:r w:rsidR="009B07CD">
              <w:t xml:space="preserve"> Companion</w:t>
            </w:r>
          </w:p>
          <w:p w:rsidR="009B07CD" w:rsidRDefault="009B07CD">
            <w:pPr>
              <w:pStyle w:val="ListParagraph"/>
              <w:numPr>
                <w:ilvl w:val="0"/>
                <w:numId w:val="11"/>
              </w:numPr>
            </w:pPr>
            <w:r>
              <w:t>WEX Advice session</w:t>
            </w:r>
          </w:p>
          <w:p w:rsidR="003A5F95" w:rsidRDefault="009B07CD">
            <w:pPr>
              <w:pStyle w:val="ListParagraph"/>
              <w:numPr>
                <w:ilvl w:val="0"/>
                <w:numId w:val="11"/>
              </w:numPr>
            </w:pPr>
            <w:r>
              <w:t xml:space="preserve">Team-building strategies and opportunities (PSHE, other lessons, WEX) </w:t>
            </w:r>
          </w:p>
          <w:p w:rsidR="009B07CD" w:rsidRDefault="003A5F95">
            <w:pPr>
              <w:pStyle w:val="ListParagraph"/>
              <w:numPr>
                <w:ilvl w:val="0"/>
                <w:numId w:val="11"/>
              </w:numPr>
            </w:pPr>
            <w:r>
              <w:t>‘Finance Matters’ PSHE modules</w:t>
            </w:r>
          </w:p>
        </w:tc>
        <w:tc>
          <w:tcPr>
            <w:tcW w:w="2650" w:type="dxa"/>
          </w:tcPr>
          <w:p w:rsidR="003A5F95" w:rsidRDefault="003A5F95">
            <w:pPr>
              <w:pStyle w:val="ListParagraph"/>
              <w:numPr>
                <w:ilvl w:val="0"/>
                <w:numId w:val="11"/>
              </w:numPr>
            </w:pPr>
            <w:r>
              <w:t>Application support</w:t>
            </w:r>
          </w:p>
          <w:p w:rsidR="009B07CD" w:rsidRDefault="009B07CD">
            <w:pPr>
              <w:pStyle w:val="ListParagraph"/>
              <w:numPr>
                <w:ilvl w:val="0"/>
                <w:numId w:val="11"/>
              </w:numPr>
            </w:pPr>
            <w:r>
              <w:t xml:space="preserve">Team-building strategies and opportunities (PSHE, other lessons, WEX) </w:t>
            </w:r>
          </w:p>
          <w:p w:rsidR="009B07CD" w:rsidRDefault="003A5F95">
            <w:pPr>
              <w:pStyle w:val="ListParagraph"/>
              <w:numPr>
                <w:ilvl w:val="0"/>
                <w:numId w:val="11"/>
              </w:numPr>
            </w:pPr>
            <w:r>
              <w:t xml:space="preserve">Resource </w:t>
            </w:r>
            <w:r w:rsidR="009B07CD">
              <w:t xml:space="preserve">Companion </w:t>
            </w:r>
          </w:p>
          <w:p w:rsidR="009B07CD" w:rsidRDefault="009B07CD" w:rsidP="003A5F95">
            <w:pPr>
              <w:pStyle w:val="ListParagraph"/>
              <w:numPr>
                <w:ilvl w:val="0"/>
                <w:numId w:val="11"/>
              </w:numPr>
            </w:pPr>
            <w:r>
              <w:t>NCS presentation to Year 11 (</w:t>
            </w:r>
            <w:r w:rsidR="003A5F95">
              <w:t xml:space="preserve">Jan </w:t>
            </w:r>
            <w:r w:rsidR="00334659">
              <w:t xml:space="preserve">Feb </w:t>
            </w:r>
            <w:r w:rsidR="003A5F95">
              <w:t>and March 2019</w:t>
            </w:r>
            <w:r>
              <w:t>)</w:t>
            </w:r>
          </w:p>
        </w:tc>
        <w:tc>
          <w:tcPr>
            <w:tcW w:w="2508" w:type="dxa"/>
          </w:tcPr>
          <w:p w:rsidR="009B07CD" w:rsidRDefault="009B07CD">
            <w:r>
              <w:t>Interview Prep Day</w:t>
            </w:r>
          </w:p>
          <w:p w:rsidR="003A5F95" w:rsidRDefault="003A5F95">
            <w:r>
              <w:t>Mock Interview Day</w:t>
            </w:r>
          </w:p>
          <w:p w:rsidR="009B07CD" w:rsidRDefault="009B07CD">
            <w:r>
              <w:t>Apprenticeship briefing sessions</w:t>
            </w:r>
          </w:p>
          <w:p w:rsidR="009B07CD" w:rsidRDefault="009B07CD" w:rsidP="003A5F95">
            <w:r>
              <w:t>NCS presentation and workshop</w:t>
            </w:r>
            <w:r w:rsidR="00334659">
              <w:t xml:space="preserve"> January; February; April 2019</w:t>
            </w: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lastRenderedPageBreak/>
              <w:t>Showing initiative and enterprise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12"/>
              </w:numPr>
            </w:pPr>
            <w:r>
              <w:t>Being enterprising in employment and before (</w:t>
            </w:r>
            <w:proofErr w:type="spellStart"/>
            <w:r>
              <w:t>eg</w:t>
            </w:r>
            <w:proofErr w:type="spellEnd"/>
            <w:r>
              <w:t xml:space="preserve"> fundraising)</w:t>
            </w:r>
          </w:p>
          <w:p w:rsidR="009B07CD" w:rsidRDefault="009B07CD">
            <w:pPr>
              <w:pStyle w:val="ListParagraph"/>
              <w:numPr>
                <w:ilvl w:val="0"/>
                <w:numId w:val="12"/>
              </w:numPr>
            </w:pPr>
            <w:r>
              <w:t xml:space="preserve">Enterprise skills </w:t>
            </w:r>
            <w:proofErr w:type="spellStart"/>
            <w:r>
              <w:t>eg</w:t>
            </w:r>
            <w:proofErr w:type="spellEnd"/>
            <w:r>
              <w:t xml:space="preserve"> decision making, leadership </w:t>
            </w:r>
            <w:proofErr w:type="spellStart"/>
            <w:r>
              <w:t>etc</w:t>
            </w:r>
            <w:proofErr w:type="spellEnd"/>
          </w:p>
          <w:p w:rsidR="009B07CD" w:rsidRDefault="009B07CD">
            <w:pPr>
              <w:pStyle w:val="ListParagraph"/>
              <w:numPr>
                <w:ilvl w:val="0"/>
                <w:numId w:val="12"/>
              </w:numPr>
            </w:pPr>
            <w:r>
              <w:t xml:space="preserve">Enterprise qualities </w:t>
            </w:r>
            <w:proofErr w:type="spellStart"/>
            <w:r>
              <w:t>eg</w:t>
            </w:r>
            <w:proofErr w:type="spellEnd"/>
            <w:r>
              <w:t xml:space="preserve"> resilience, adaptability </w:t>
            </w:r>
            <w:proofErr w:type="spellStart"/>
            <w:r>
              <w:t>etc</w:t>
            </w:r>
            <w:proofErr w:type="spellEnd"/>
          </w:p>
        </w:tc>
        <w:tc>
          <w:tcPr>
            <w:tcW w:w="2829" w:type="dxa"/>
          </w:tcPr>
          <w:p w:rsidR="003A5F95" w:rsidRDefault="003A5F95" w:rsidP="003A5F95">
            <w:r>
              <w:t>‘Our City’ project Oct-Nov 2018</w:t>
            </w:r>
          </w:p>
          <w:p w:rsidR="003A5F95" w:rsidRDefault="003A5F95" w:rsidP="003A5F95">
            <w:r>
              <w:t>Fundraising opportunities for:</w:t>
            </w:r>
          </w:p>
          <w:p w:rsidR="003A5F95" w:rsidRDefault="003A5F95" w:rsidP="003A5F95">
            <w:pPr>
              <w:pStyle w:val="ListParagraph"/>
              <w:numPr>
                <w:ilvl w:val="0"/>
                <w:numId w:val="22"/>
              </w:numPr>
            </w:pPr>
            <w:r>
              <w:t>House charity</w:t>
            </w:r>
          </w:p>
          <w:p w:rsidR="003A5F95" w:rsidRDefault="003A5F95" w:rsidP="003A5F95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Alabare</w:t>
            </w:r>
            <w:proofErr w:type="spellEnd"/>
            <w:r>
              <w:t xml:space="preserve"> </w:t>
            </w:r>
          </w:p>
          <w:p w:rsidR="009B07CD" w:rsidRDefault="009B07CD"/>
        </w:tc>
        <w:tc>
          <w:tcPr>
            <w:tcW w:w="2977" w:type="dxa"/>
          </w:tcPr>
          <w:p w:rsidR="009B07CD" w:rsidRDefault="009B07CD">
            <w:r>
              <w:t>Fundraising opportunities for:</w:t>
            </w:r>
          </w:p>
          <w:p w:rsidR="009B07CD" w:rsidRDefault="009B07CD">
            <w:pPr>
              <w:pStyle w:val="ListParagraph"/>
              <w:numPr>
                <w:ilvl w:val="0"/>
                <w:numId w:val="22"/>
              </w:numPr>
            </w:pPr>
            <w:r>
              <w:t>House charity</w:t>
            </w:r>
          </w:p>
          <w:p w:rsidR="009B07CD" w:rsidRDefault="003A5F95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Alabare</w:t>
            </w:r>
            <w:proofErr w:type="spellEnd"/>
            <w:r>
              <w:t xml:space="preserve"> </w:t>
            </w:r>
          </w:p>
          <w:p w:rsidR="009B07CD" w:rsidRDefault="009B07CD">
            <w:r>
              <w:t>Enterprise skills:</w:t>
            </w:r>
          </w:p>
          <w:p w:rsidR="009B07CD" w:rsidRDefault="009B07CD">
            <w:pPr>
              <w:pStyle w:val="ListParagraph"/>
              <w:numPr>
                <w:ilvl w:val="0"/>
                <w:numId w:val="23"/>
              </w:numPr>
            </w:pPr>
            <w:r>
              <w:t xml:space="preserve">Evidenced in successful work experience </w:t>
            </w:r>
          </w:p>
          <w:p w:rsidR="009B07CD" w:rsidRDefault="009B07CD">
            <w:pPr>
              <w:ind w:left="360"/>
            </w:pPr>
          </w:p>
        </w:tc>
        <w:tc>
          <w:tcPr>
            <w:tcW w:w="2650" w:type="dxa"/>
          </w:tcPr>
          <w:p w:rsidR="009B07CD" w:rsidRDefault="009B07CD">
            <w:r>
              <w:t>Fundraising opportunities for:</w:t>
            </w:r>
          </w:p>
          <w:p w:rsidR="009B07CD" w:rsidRDefault="009B07CD">
            <w:pPr>
              <w:pStyle w:val="ListParagraph"/>
              <w:numPr>
                <w:ilvl w:val="0"/>
                <w:numId w:val="22"/>
              </w:numPr>
            </w:pPr>
            <w:r>
              <w:t>House charity</w:t>
            </w:r>
          </w:p>
          <w:p w:rsidR="009B07CD" w:rsidRDefault="009B07CD">
            <w:pPr>
              <w:pStyle w:val="ListParagraph"/>
              <w:numPr>
                <w:ilvl w:val="0"/>
                <w:numId w:val="22"/>
              </w:numPr>
            </w:pPr>
            <w:r>
              <w:t>Prom Year 11</w:t>
            </w:r>
          </w:p>
          <w:p w:rsidR="009B07CD" w:rsidRDefault="009B07CD">
            <w:r>
              <w:t>Enterprise skills:</w:t>
            </w:r>
          </w:p>
          <w:p w:rsidR="009B07CD" w:rsidRDefault="009B07CD">
            <w:pPr>
              <w:pStyle w:val="ListParagraph"/>
              <w:numPr>
                <w:ilvl w:val="0"/>
                <w:numId w:val="24"/>
              </w:numPr>
            </w:pPr>
            <w:r>
              <w:t>Prefect – academic and sporting</w:t>
            </w:r>
          </w:p>
          <w:p w:rsidR="009B07CD" w:rsidRDefault="009B07CD">
            <w:pPr>
              <w:pStyle w:val="ListParagraph"/>
              <w:numPr>
                <w:ilvl w:val="0"/>
                <w:numId w:val="22"/>
              </w:numPr>
            </w:pPr>
            <w:r>
              <w:t>Leadership of Pupil Parliament</w:t>
            </w:r>
          </w:p>
        </w:tc>
        <w:tc>
          <w:tcPr>
            <w:tcW w:w="2508" w:type="dxa"/>
          </w:tcPr>
          <w:p w:rsidR="009B07CD" w:rsidRDefault="009B07CD">
            <w:r>
              <w:t xml:space="preserve">House charity work across KS3&amp;4 across house days, fundraising for specific charities, </w:t>
            </w:r>
            <w:proofErr w:type="spellStart"/>
            <w:r>
              <w:t>FairTrade</w:t>
            </w:r>
            <w:proofErr w:type="spellEnd"/>
            <w:r>
              <w:t xml:space="preserve"> team</w:t>
            </w: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>Developing personal financial capability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13"/>
              </w:numPr>
            </w:pPr>
            <w:r>
              <w:t>Functions and use of money</w:t>
            </w:r>
          </w:p>
          <w:p w:rsidR="009B07CD" w:rsidRDefault="009B07CD">
            <w:pPr>
              <w:pStyle w:val="ListParagraph"/>
              <w:numPr>
                <w:ilvl w:val="0"/>
                <w:numId w:val="13"/>
              </w:numPr>
            </w:pPr>
            <w:r>
              <w:t>How to manage money and personal finances</w:t>
            </w:r>
          </w:p>
          <w:p w:rsidR="009B07CD" w:rsidRDefault="009B07CD">
            <w:pPr>
              <w:pStyle w:val="ListParagraph"/>
              <w:numPr>
                <w:ilvl w:val="0"/>
                <w:numId w:val="13"/>
              </w:numPr>
            </w:pPr>
            <w:r>
              <w:t>Understanding of spending, saving and investment</w:t>
            </w:r>
          </w:p>
        </w:tc>
        <w:tc>
          <w:tcPr>
            <w:tcW w:w="2829" w:type="dxa"/>
          </w:tcPr>
          <w:p w:rsidR="009B07CD" w:rsidRDefault="003A5F95" w:rsidP="003A5F95">
            <w:r>
              <w:t>PSHE module on Finance to be adapted and reworked for Year 9 Sept 2019</w:t>
            </w:r>
          </w:p>
          <w:p w:rsidR="00915EB0" w:rsidRDefault="00915EB0" w:rsidP="003A5F95">
            <w:r>
              <w:t>House charity work across KS3&amp;4 across house days, fundraising for specific charities,</w:t>
            </w:r>
          </w:p>
          <w:p w:rsidR="00915EB0" w:rsidRDefault="00915EB0" w:rsidP="003A5F95"/>
        </w:tc>
        <w:tc>
          <w:tcPr>
            <w:tcW w:w="2977" w:type="dxa"/>
          </w:tcPr>
          <w:p w:rsidR="00334659" w:rsidRDefault="00334659">
            <w:pPr>
              <w:pStyle w:val="ListParagraph"/>
              <w:numPr>
                <w:ilvl w:val="0"/>
                <w:numId w:val="13"/>
              </w:numPr>
            </w:pPr>
            <w:r>
              <w:t>Gambling Awareness module Oct-Dec 2019;</w:t>
            </w:r>
          </w:p>
          <w:p w:rsidR="009B07CD" w:rsidRDefault="009B07CD">
            <w:pPr>
              <w:pStyle w:val="ListParagraph"/>
              <w:numPr>
                <w:ilvl w:val="0"/>
                <w:numId w:val="13"/>
              </w:numPr>
            </w:pPr>
            <w:r>
              <w:t xml:space="preserve">Finance </w:t>
            </w:r>
            <w:r w:rsidR="003A5F95">
              <w:t>Matters PSHE module Jan-Feb 2019</w:t>
            </w:r>
          </w:p>
          <w:p w:rsidR="009B07CD" w:rsidRDefault="009B07CD">
            <w:pPr>
              <w:pStyle w:val="ListParagraph"/>
              <w:numPr>
                <w:ilvl w:val="0"/>
                <w:numId w:val="13"/>
              </w:numPr>
            </w:pPr>
            <w:r>
              <w:t>Including how to manage money and personal finance; spend/save or invest activity; quiz and audit to check learning</w:t>
            </w:r>
          </w:p>
        </w:tc>
        <w:tc>
          <w:tcPr>
            <w:tcW w:w="2650" w:type="dxa"/>
          </w:tcPr>
          <w:p w:rsidR="009B07CD" w:rsidRDefault="009B07CD">
            <w:pPr>
              <w:pStyle w:val="ListParagraph"/>
              <w:numPr>
                <w:ilvl w:val="0"/>
                <w:numId w:val="13"/>
              </w:numPr>
            </w:pPr>
            <w:r>
              <w:t xml:space="preserve">Finance </w:t>
            </w:r>
            <w:r w:rsidR="003A5F95">
              <w:t>Matters PSHE module Jan-Feb 2018</w:t>
            </w:r>
          </w:p>
          <w:p w:rsidR="009B07CD" w:rsidRDefault="009B07CD">
            <w:pPr>
              <w:pStyle w:val="ListParagraph"/>
              <w:numPr>
                <w:ilvl w:val="0"/>
                <w:numId w:val="13"/>
              </w:numPr>
            </w:pPr>
            <w:r>
              <w:t>Including how to manage money and personal finance; spend/save or invest activity; quiz and audit to check learning</w:t>
            </w:r>
          </w:p>
        </w:tc>
        <w:tc>
          <w:tcPr>
            <w:tcW w:w="2508" w:type="dxa"/>
          </w:tcPr>
          <w:p w:rsidR="009B07CD" w:rsidRDefault="00915EB0">
            <w:r>
              <w:t>House charity work across KS3&amp;4 across house days, fundraising for specific charities,</w:t>
            </w:r>
            <w:r w:rsidR="00334659">
              <w:t xml:space="preserve"> (</w:t>
            </w:r>
            <w:proofErr w:type="spellStart"/>
            <w:r w:rsidR="00334659">
              <w:t>eg</w:t>
            </w:r>
            <w:proofErr w:type="spellEnd"/>
            <w:r w:rsidR="00334659">
              <w:t xml:space="preserve"> </w:t>
            </w:r>
            <w:proofErr w:type="spellStart"/>
            <w:r w:rsidR="00334659">
              <w:t>Alabare</w:t>
            </w:r>
            <w:proofErr w:type="spellEnd"/>
            <w:r w:rsidR="00334659">
              <w:t xml:space="preserve"> Salisbury Cathedral sleepover)</w:t>
            </w: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 xml:space="preserve">Identifying choices and opportunities 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>Knowledge of suitable progression pathways ad qualifications</w:t>
            </w:r>
          </w:p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>Able to negotiate and evaluate to maximise opportunities</w:t>
            </w:r>
          </w:p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 xml:space="preserve">Networking </w:t>
            </w:r>
          </w:p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 xml:space="preserve">Adaptability </w:t>
            </w:r>
          </w:p>
        </w:tc>
        <w:tc>
          <w:tcPr>
            <w:tcW w:w="2829" w:type="dxa"/>
          </w:tcPr>
          <w:p w:rsidR="009B07CD" w:rsidRDefault="00915EB0">
            <w:pPr>
              <w:pStyle w:val="ListParagraph"/>
              <w:numPr>
                <w:ilvl w:val="0"/>
                <w:numId w:val="14"/>
              </w:numPr>
            </w:pPr>
            <w:r>
              <w:t>Continued use of Resource Companion</w:t>
            </w:r>
          </w:p>
          <w:p w:rsidR="00915EB0" w:rsidRDefault="00915EB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Careerpilot</w:t>
            </w:r>
            <w:proofErr w:type="spellEnd"/>
          </w:p>
          <w:p w:rsidR="00915EB0" w:rsidRDefault="00915EB0">
            <w:pPr>
              <w:pStyle w:val="ListParagraph"/>
              <w:numPr>
                <w:ilvl w:val="0"/>
                <w:numId w:val="14"/>
              </w:numPr>
            </w:pPr>
            <w:r>
              <w:t>‘Before They Were Famous’ using discussion with SJCS staff also</w:t>
            </w:r>
          </w:p>
        </w:tc>
        <w:tc>
          <w:tcPr>
            <w:tcW w:w="2977" w:type="dxa"/>
          </w:tcPr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>KS4 individual interviews with Careers Adviser</w:t>
            </w:r>
          </w:p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 xml:space="preserve">College, apprenticeship presentations </w:t>
            </w:r>
            <w:proofErr w:type="spellStart"/>
            <w:r>
              <w:t>Yr</w:t>
            </w:r>
            <w:proofErr w:type="spellEnd"/>
            <w:r>
              <w:t xml:space="preserve"> 10</w:t>
            </w:r>
          </w:p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>Interview Preparation</w:t>
            </w:r>
          </w:p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 xml:space="preserve"> Mock Interview and feedback</w:t>
            </w:r>
          </w:p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>Careers Companion</w:t>
            </w:r>
          </w:p>
        </w:tc>
        <w:tc>
          <w:tcPr>
            <w:tcW w:w="2650" w:type="dxa"/>
          </w:tcPr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>KS4 individual interviews with Careers Adviser</w:t>
            </w:r>
          </w:p>
          <w:p w:rsidR="009B07CD" w:rsidRDefault="009B07CD">
            <w:pPr>
              <w:pStyle w:val="ListParagraph"/>
              <w:numPr>
                <w:ilvl w:val="0"/>
                <w:numId w:val="14"/>
              </w:numPr>
            </w:pPr>
            <w:r>
              <w:t xml:space="preserve">College, apprenticeship presentations </w:t>
            </w:r>
            <w:proofErr w:type="spellStart"/>
            <w:r>
              <w:t>Yr</w:t>
            </w:r>
            <w:proofErr w:type="spellEnd"/>
            <w:r>
              <w:t xml:space="preserve"> 11</w:t>
            </w:r>
          </w:p>
          <w:p w:rsidR="009B07CD" w:rsidRDefault="003A5F95">
            <w:pPr>
              <w:pStyle w:val="ListParagraph"/>
              <w:numPr>
                <w:ilvl w:val="0"/>
                <w:numId w:val="14"/>
              </w:numPr>
            </w:pPr>
            <w:r>
              <w:t xml:space="preserve">Resource </w:t>
            </w:r>
            <w:r w:rsidR="009B07CD">
              <w:t>Companion</w:t>
            </w:r>
          </w:p>
        </w:tc>
        <w:tc>
          <w:tcPr>
            <w:tcW w:w="2508" w:type="dxa"/>
          </w:tcPr>
          <w:p w:rsidR="009B07CD" w:rsidRDefault="009B07CD">
            <w:r>
              <w:t>Careers Fair – City Hall</w:t>
            </w:r>
          </w:p>
          <w:p w:rsidR="009B07CD" w:rsidRDefault="009B07CD">
            <w:r>
              <w:t>(</w:t>
            </w:r>
            <w:r w:rsidR="003A5F95">
              <w:t>Years 10 and 11 Oct 2018</w:t>
            </w:r>
            <w:r>
              <w:t>)</w:t>
            </w:r>
          </w:p>
          <w:p w:rsidR="009B07CD" w:rsidRDefault="009B07CD"/>
          <w:p w:rsidR="009B07CD" w:rsidRDefault="009B07CD">
            <w:r>
              <w:t xml:space="preserve">Individual Careers Interviews with Sue Glover (all KS4 pupils to start in </w:t>
            </w:r>
            <w:proofErr w:type="spellStart"/>
            <w:r>
              <w:t>Yr</w:t>
            </w:r>
            <w:proofErr w:type="spellEnd"/>
            <w:r>
              <w:t xml:space="preserve"> 10 with PP learners</w:t>
            </w:r>
            <w:r w:rsidR="003A5F95">
              <w:t xml:space="preserve">, and all </w:t>
            </w:r>
            <w:proofErr w:type="spellStart"/>
            <w:r w:rsidR="003A5F95">
              <w:t>Yr</w:t>
            </w:r>
            <w:proofErr w:type="spellEnd"/>
            <w:r w:rsidR="003A5F95">
              <w:t xml:space="preserve"> 11 as many times as necessary</w:t>
            </w:r>
            <w:r>
              <w:t>)</w:t>
            </w: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lastRenderedPageBreak/>
              <w:t>Planning and deciding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15"/>
              </w:numPr>
            </w:pPr>
            <w:r>
              <w:t>Goal-setting</w:t>
            </w:r>
          </w:p>
          <w:p w:rsidR="009B07CD" w:rsidRDefault="009B07CD">
            <w:pPr>
              <w:pStyle w:val="ListParagraph"/>
              <w:numPr>
                <w:ilvl w:val="0"/>
                <w:numId w:val="15"/>
              </w:numPr>
            </w:pPr>
            <w:r>
              <w:t>Action planning</w:t>
            </w:r>
          </w:p>
          <w:p w:rsidR="009B07CD" w:rsidRDefault="009B07CD">
            <w:pPr>
              <w:pStyle w:val="ListParagraph"/>
              <w:numPr>
                <w:ilvl w:val="0"/>
                <w:numId w:val="15"/>
              </w:numPr>
            </w:pPr>
            <w:r>
              <w:t>Resolve issues</w:t>
            </w:r>
          </w:p>
          <w:p w:rsidR="009B07CD" w:rsidRDefault="009B07CD">
            <w:pPr>
              <w:pStyle w:val="ListParagraph"/>
              <w:numPr>
                <w:ilvl w:val="0"/>
                <w:numId w:val="15"/>
              </w:numPr>
            </w:pPr>
            <w:r>
              <w:t>Review decisions</w:t>
            </w:r>
          </w:p>
        </w:tc>
        <w:tc>
          <w:tcPr>
            <w:tcW w:w="2829" w:type="dxa"/>
          </w:tcPr>
          <w:p w:rsidR="009B07CD" w:rsidRDefault="00915EB0">
            <w:pPr>
              <w:pStyle w:val="ListParagraph"/>
              <w:numPr>
                <w:ilvl w:val="0"/>
                <w:numId w:val="15"/>
              </w:numPr>
            </w:pPr>
            <w:r>
              <w:t>‘Our City’ competition</w:t>
            </w:r>
            <w:r w:rsidR="00334659">
              <w:rPr>
                <w:rStyle w:val="FootnoteReference"/>
              </w:rPr>
              <w:footnoteReference w:id="1"/>
            </w:r>
            <w:r>
              <w:t xml:space="preserve"> for all four action points</w:t>
            </w:r>
            <w:r w:rsidR="00334659">
              <w:t>; pupils working in tutor groups to plan projects and explain them for competition</w:t>
            </w:r>
          </w:p>
        </w:tc>
        <w:tc>
          <w:tcPr>
            <w:tcW w:w="2977" w:type="dxa"/>
          </w:tcPr>
          <w:p w:rsidR="00915EB0" w:rsidRDefault="00915EB0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World of work – planning and applying for WEX</w:t>
            </w:r>
          </w:p>
          <w:p w:rsidR="00915EB0" w:rsidRDefault="00915EB0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Interview Prep Day</w:t>
            </w:r>
          </w:p>
          <w:p w:rsidR="00915EB0" w:rsidRPr="00915EB0" w:rsidRDefault="00915EB0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Mock Interview Day</w:t>
            </w:r>
          </w:p>
          <w:p w:rsidR="009B07CD" w:rsidRDefault="009B07CD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Progress Files -  </w:t>
            </w:r>
          </w:p>
          <w:p w:rsidR="009B07CD" w:rsidRDefault="009B07CD">
            <w:pPr>
              <w:pStyle w:val="ListParagraph"/>
              <w:numPr>
                <w:ilvl w:val="0"/>
                <w:numId w:val="15"/>
              </w:numPr>
            </w:pPr>
            <w:r>
              <w:t xml:space="preserve">Self –audit/evaluation in lessons </w:t>
            </w:r>
            <w:proofErr w:type="spellStart"/>
            <w:r>
              <w:t>eg</w:t>
            </w:r>
            <w:proofErr w:type="spellEnd"/>
            <w:r>
              <w:t xml:space="preserve"> Art</w:t>
            </w:r>
          </w:p>
        </w:tc>
        <w:tc>
          <w:tcPr>
            <w:tcW w:w="2650" w:type="dxa"/>
          </w:tcPr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Progress Files -  (C.V, Career plan, Learning Plan, WEX Report)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Target sheet</w:t>
            </w:r>
          </w:p>
          <w:p w:rsidR="009B07CD" w:rsidRDefault="009B07C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Intentions questionnaire</w:t>
            </w:r>
          </w:p>
          <w:p w:rsidR="009B07CD" w:rsidRDefault="009B07CD" w:rsidP="00915EB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8" w:type="dxa"/>
          </w:tcPr>
          <w:p w:rsidR="009B07CD" w:rsidRDefault="009B07CD"/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>Handling applications and interviews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16"/>
              </w:numPr>
            </w:pPr>
            <w:r>
              <w:t>Understanding importance of good CV, personal statements relevant skills</w:t>
            </w:r>
          </w:p>
          <w:p w:rsidR="009B07CD" w:rsidRDefault="009B07CD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Self marketing</w:t>
            </w:r>
            <w:proofErr w:type="spellEnd"/>
          </w:p>
          <w:p w:rsidR="009B07CD" w:rsidRDefault="009B07CD">
            <w:pPr>
              <w:pStyle w:val="ListParagraph"/>
              <w:numPr>
                <w:ilvl w:val="0"/>
                <w:numId w:val="16"/>
              </w:numPr>
            </w:pPr>
            <w:r>
              <w:t>Confidence at interview</w:t>
            </w:r>
          </w:p>
        </w:tc>
        <w:tc>
          <w:tcPr>
            <w:tcW w:w="2829" w:type="dxa"/>
          </w:tcPr>
          <w:p w:rsidR="009B07CD" w:rsidRDefault="00915E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Tutor rep presentation and interview</w:t>
            </w:r>
          </w:p>
        </w:tc>
        <w:tc>
          <w:tcPr>
            <w:tcW w:w="2977" w:type="dxa"/>
          </w:tcPr>
          <w:p w:rsidR="009B07CD" w:rsidRDefault="009B07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“World Of Work”:</w:t>
            </w:r>
          </w:p>
          <w:p w:rsidR="009B07CD" w:rsidRDefault="009B07CD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WEX application – ongoing Year 10</w:t>
            </w:r>
          </w:p>
          <w:p w:rsidR="009B07CD" w:rsidRDefault="009B07CD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Interview Prep,</w:t>
            </w:r>
          </w:p>
          <w:p w:rsidR="009B07CD" w:rsidRDefault="009B07CD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Mock Interview and feedback</w:t>
            </w:r>
          </w:p>
        </w:tc>
        <w:tc>
          <w:tcPr>
            <w:tcW w:w="2650" w:type="dxa"/>
          </w:tcPr>
          <w:p w:rsidR="009B07CD" w:rsidRDefault="009B07CD">
            <w:pPr>
              <w:pStyle w:val="ListParagraph"/>
              <w:numPr>
                <w:ilvl w:val="0"/>
                <w:numId w:val="15"/>
              </w:numPr>
            </w:pPr>
            <w:r>
              <w:t>WEX report</w:t>
            </w:r>
          </w:p>
          <w:p w:rsidR="009B07CD" w:rsidRDefault="00915EB0">
            <w:pPr>
              <w:pStyle w:val="ListParagraph"/>
              <w:numPr>
                <w:ilvl w:val="0"/>
                <w:numId w:val="15"/>
              </w:numPr>
            </w:pPr>
            <w:r>
              <w:t>Application for Sixth Form/college/ apprenticeships</w:t>
            </w:r>
          </w:p>
        </w:tc>
        <w:tc>
          <w:tcPr>
            <w:tcW w:w="2508" w:type="dxa"/>
          </w:tcPr>
          <w:p w:rsidR="009B07CD" w:rsidRDefault="009B07CD" w:rsidP="00915EB0">
            <w:r>
              <w:t xml:space="preserve">Individual interview prep/ college visits with Sue Glover </w:t>
            </w:r>
            <w:r w:rsidR="00915EB0">
              <w:t>for all Year 11; numerous if necessary/vulnerable</w:t>
            </w:r>
            <w:r>
              <w:t xml:space="preserve"> </w:t>
            </w:r>
          </w:p>
        </w:tc>
      </w:tr>
      <w:tr w:rsidR="003A5F95" w:rsidTr="00E96B30">
        <w:tc>
          <w:tcPr>
            <w:tcW w:w="2021" w:type="dxa"/>
          </w:tcPr>
          <w:p w:rsidR="009B07CD" w:rsidRDefault="009B07CD">
            <w:r>
              <w:t>Managing changes and transitions</w:t>
            </w:r>
          </w:p>
        </w:tc>
        <w:tc>
          <w:tcPr>
            <w:tcW w:w="2629" w:type="dxa"/>
          </w:tcPr>
          <w:p w:rsidR="009B07CD" w:rsidRDefault="009B07CD">
            <w:pPr>
              <w:pStyle w:val="ListParagraph"/>
              <w:numPr>
                <w:ilvl w:val="0"/>
                <w:numId w:val="17"/>
              </w:numPr>
            </w:pPr>
            <w:r>
              <w:t>Managing types of transition</w:t>
            </w:r>
          </w:p>
          <w:p w:rsidR="009B07CD" w:rsidRDefault="009B07CD">
            <w:pPr>
              <w:pStyle w:val="ListParagraph"/>
              <w:numPr>
                <w:ilvl w:val="0"/>
                <w:numId w:val="17"/>
              </w:numPr>
            </w:pPr>
            <w:r>
              <w:t>Strategies to manage life changes</w:t>
            </w:r>
          </w:p>
          <w:p w:rsidR="009B07CD" w:rsidRDefault="009B07CD"/>
        </w:tc>
        <w:tc>
          <w:tcPr>
            <w:tcW w:w="2829" w:type="dxa"/>
          </w:tcPr>
          <w:p w:rsidR="009B07CD" w:rsidRDefault="00915EB0" w:rsidP="00915EB0">
            <w:r>
              <w:t>PSHE Life Skills lesson ‘Coping With Change’ March 2019</w:t>
            </w:r>
          </w:p>
        </w:tc>
        <w:tc>
          <w:tcPr>
            <w:tcW w:w="2977" w:type="dxa"/>
          </w:tcPr>
          <w:p w:rsidR="009B07CD" w:rsidRDefault="00915EB0">
            <w:pPr>
              <w:pStyle w:val="ListParagraph"/>
              <w:numPr>
                <w:ilvl w:val="0"/>
                <w:numId w:val="17"/>
              </w:numPr>
            </w:pPr>
            <w:r>
              <w:t>Resource Companion</w:t>
            </w:r>
          </w:p>
          <w:p w:rsidR="009B07CD" w:rsidRDefault="009B07CD" w:rsidP="00915EB0">
            <w:pPr>
              <w:pStyle w:val="ListParagraph"/>
              <w:numPr>
                <w:ilvl w:val="0"/>
                <w:numId w:val="17"/>
              </w:numPr>
            </w:pPr>
            <w:r>
              <w:t xml:space="preserve">Year 10 visit to </w:t>
            </w:r>
            <w:r w:rsidR="00915EB0">
              <w:t>Andover College</w:t>
            </w:r>
          </w:p>
        </w:tc>
        <w:tc>
          <w:tcPr>
            <w:tcW w:w="2650" w:type="dxa"/>
          </w:tcPr>
          <w:p w:rsidR="009B07CD" w:rsidRDefault="00915EB0">
            <w:pPr>
              <w:pStyle w:val="ListParagraph"/>
              <w:numPr>
                <w:ilvl w:val="0"/>
                <w:numId w:val="17"/>
              </w:numPr>
            </w:pPr>
            <w:r>
              <w:t>Support through application process</w:t>
            </w:r>
          </w:p>
          <w:p w:rsidR="00915EB0" w:rsidRDefault="00915EB0">
            <w:pPr>
              <w:pStyle w:val="ListParagraph"/>
              <w:numPr>
                <w:ilvl w:val="0"/>
                <w:numId w:val="17"/>
              </w:numPr>
            </w:pPr>
            <w:r>
              <w:t>Resource Companion</w:t>
            </w:r>
          </w:p>
        </w:tc>
        <w:tc>
          <w:tcPr>
            <w:tcW w:w="2508" w:type="dxa"/>
          </w:tcPr>
          <w:p w:rsidR="009B07CD" w:rsidRDefault="009B07CD">
            <w:r>
              <w:t>Visits to Sixth Form, Colleges and schools; visitors from Sixth Form, colleges and apprenticeship providers</w:t>
            </w:r>
          </w:p>
        </w:tc>
      </w:tr>
    </w:tbl>
    <w:p w:rsidR="008179BC" w:rsidRDefault="008179BC"/>
    <w:sectPr w:rsidR="00817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59" w:rsidRDefault="00334659" w:rsidP="00334659">
      <w:pPr>
        <w:spacing w:after="0" w:line="240" w:lineRule="auto"/>
      </w:pPr>
      <w:r>
        <w:separator/>
      </w:r>
    </w:p>
  </w:endnote>
  <w:endnote w:type="continuationSeparator" w:id="0">
    <w:p w:rsidR="00334659" w:rsidRDefault="00334659" w:rsidP="0033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59" w:rsidRDefault="00334659" w:rsidP="00334659">
      <w:pPr>
        <w:spacing w:after="0" w:line="240" w:lineRule="auto"/>
      </w:pPr>
      <w:r>
        <w:separator/>
      </w:r>
    </w:p>
  </w:footnote>
  <w:footnote w:type="continuationSeparator" w:id="0">
    <w:p w:rsidR="00334659" w:rsidRDefault="00334659" w:rsidP="00334659">
      <w:pPr>
        <w:spacing w:after="0" w:line="240" w:lineRule="auto"/>
      </w:pPr>
      <w:r>
        <w:continuationSeparator/>
      </w:r>
    </w:p>
  </w:footnote>
  <w:footnote w:id="1">
    <w:p w:rsidR="00334659" w:rsidRDefault="00334659">
      <w:pPr>
        <w:pStyle w:val="FootnoteText"/>
      </w:pPr>
      <w:r>
        <w:rPr>
          <w:rStyle w:val="FootnoteReference"/>
        </w:rPr>
        <w:footnoteRef/>
      </w:r>
      <w:r>
        <w:t xml:space="preserve"> Run by Salisbury Chamber of Commerce and supported by local businesses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F31"/>
    <w:multiLevelType w:val="hybridMultilevel"/>
    <w:tmpl w:val="EA70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A9A"/>
    <w:multiLevelType w:val="hybridMultilevel"/>
    <w:tmpl w:val="4214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06F9"/>
    <w:multiLevelType w:val="hybridMultilevel"/>
    <w:tmpl w:val="52B2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B44"/>
    <w:multiLevelType w:val="hybridMultilevel"/>
    <w:tmpl w:val="3C98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77E2"/>
    <w:multiLevelType w:val="hybridMultilevel"/>
    <w:tmpl w:val="ED94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3067"/>
    <w:multiLevelType w:val="hybridMultilevel"/>
    <w:tmpl w:val="47C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AE4"/>
    <w:multiLevelType w:val="hybridMultilevel"/>
    <w:tmpl w:val="86FC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0CEB"/>
    <w:multiLevelType w:val="hybridMultilevel"/>
    <w:tmpl w:val="964C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F340F"/>
    <w:multiLevelType w:val="hybridMultilevel"/>
    <w:tmpl w:val="A6E0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088A"/>
    <w:multiLevelType w:val="hybridMultilevel"/>
    <w:tmpl w:val="B918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46EEA"/>
    <w:multiLevelType w:val="hybridMultilevel"/>
    <w:tmpl w:val="C234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67EEB"/>
    <w:multiLevelType w:val="hybridMultilevel"/>
    <w:tmpl w:val="265A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50E93"/>
    <w:multiLevelType w:val="hybridMultilevel"/>
    <w:tmpl w:val="85B4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57CB0"/>
    <w:multiLevelType w:val="hybridMultilevel"/>
    <w:tmpl w:val="407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2579E"/>
    <w:multiLevelType w:val="hybridMultilevel"/>
    <w:tmpl w:val="1904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96E9B"/>
    <w:multiLevelType w:val="hybridMultilevel"/>
    <w:tmpl w:val="E4CE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52CE"/>
    <w:multiLevelType w:val="hybridMultilevel"/>
    <w:tmpl w:val="C260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B0928"/>
    <w:multiLevelType w:val="hybridMultilevel"/>
    <w:tmpl w:val="E7CA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B276F"/>
    <w:multiLevelType w:val="hybridMultilevel"/>
    <w:tmpl w:val="39B0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1FBD"/>
    <w:multiLevelType w:val="hybridMultilevel"/>
    <w:tmpl w:val="B924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0349"/>
    <w:multiLevelType w:val="hybridMultilevel"/>
    <w:tmpl w:val="DE54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60A51"/>
    <w:multiLevelType w:val="hybridMultilevel"/>
    <w:tmpl w:val="ECDE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37125"/>
    <w:multiLevelType w:val="hybridMultilevel"/>
    <w:tmpl w:val="CB1C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F331F"/>
    <w:multiLevelType w:val="hybridMultilevel"/>
    <w:tmpl w:val="ECF6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26107"/>
    <w:multiLevelType w:val="hybridMultilevel"/>
    <w:tmpl w:val="359A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17"/>
  </w:num>
  <w:num w:numId="7">
    <w:abstractNumId w:val="20"/>
  </w:num>
  <w:num w:numId="8">
    <w:abstractNumId w:val="16"/>
  </w:num>
  <w:num w:numId="9">
    <w:abstractNumId w:val="1"/>
  </w:num>
  <w:num w:numId="10">
    <w:abstractNumId w:val="8"/>
  </w:num>
  <w:num w:numId="11">
    <w:abstractNumId w:val="21"/>
  </w:num>
  <w:num w:numId="12">
    <w:abstractNumId w:val="2"/>
  </w:num>
  <w:num w:numId="13">
    <w:abstractNumId w:val="11"/>
  </w:num>
  <w:num w:numId="14">
    <w:abstractNumId w:val="24"/>
  </w:num>
  <w:num w:numId="15">
    <w:abstractNumId w:val="13"/>
  </w:num>
  <w:num w:numId="16">
    <w:abstractNumId w:val="4"/>
  </w:num>
  <w:num w:numId="17">
    <w:abstractNumId w:val="19"/>
  </w:num>
  <w:num w:numId="18">
    <w:abstractNumId w:val="0"/>
  </w:num>
  <w:num w:numId="19">
    <w:abstractNumId w:val="7"/>
  </w:num>
  <w:num w:numId="20">
    <w:abstractNumId w:val="18"/>
  </w:num>
  <w:num w:numId="21">
    <w:abstractNumId w:val="22"/>
  </w:num>
  <w:num w:numId="22">
    <w:abstractNumId w:val="23"/>
  </w:num>
  <w:num w:numId="23">
    <w:abstractNumId w:val="5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BC"/>
    <w:rsid w:val="000F791B"/>
    <w:rsid w:val="00321146"/>
    <w:rsid w:val="00334659"/>
    <w:rsid w:val="003A5F95"/>
    <w:rsid w:val="003B04A3"/>
    <w:rsid w:val="00641E15"/>
    <w:rsid w:val="008179BC"/>
    <w:rsid w:val="00915EB0"/>
    <w:rsid w:val="009B07CD"/>
    <w:rsid w:val="00B150C6"/>
    <w:rsid w:val="00D00324"/>
    <w:rsid w:val="00D0771C"/>
    <w:rsid w:val="00E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519E"/>
  <w15:docId w15:val="{249EE1B5-DA4E-4811-9131-62349423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6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6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4041-638B-4D2F-AE6F-7EEB6DCD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77E20786</Template>
  <TotalTime>14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Nobis-Perren</dc:creator>
  <cp:lastModifiedBy>F Nobis</cp:lastModifiedBy>
  <cp:revision>5</cp:revision>
  <dcterms:created xsi:type="dcterms:W3CDTF">2019-06-15T17:43:00Z</dcterms:created>
  <dcterms:modified xsi:type="dcterms:W3CDTF">2019-06-17T13:27:00Z</dcterms:modified>
</cp:coreProperties>
</file>