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9615AC" w:rsidP="502DAEDB" w:rsidRDefault="00D73A37" w14:paraId="44444583" wp14:textId="7D41FDF3">
      <w:pPr>
        <w:jc w:val="center"/>
        <w:rPr>
          <w:b w:val="1"/>
          <w:bCs w:val="1"/>
        </w:rPr>
      </w:pPr>
      <w:r>
        <w:rPr>
          <w:b/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79717DF6" wp14:editId="11FA4825">
            <wp:simplePos x="0" y="0"/>
            <wp:positionH relativeFrom="column">
              <wp:posOffset>5305425</wp:posOffset>
            </wp:positionH>
            <wp:positionV relativeFrom="paragraph">
              <wp:posOffset>-944880</wp:posOffset>
            </wp:positionV>
            <wp:extent cx="742950" cy="742950"/>
            <wp:effectExtent l="0" t="0" r="0" b="0"/>
            <wp:wrapNone/>
            <wp:docPr id="1" name="Picture 1" descr="R:\Teaching Staff\PICTURES\SJCS-Logo-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Teaching Staff\PICTURES\SJCS-Logo-4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02DAEDB" w:rsidR="00C17843">
        <w:rPr>
          <w:b w:val="1"/>
          <w:bCs w:val="1"/>
        </w:rPr>
        <w:t>SEN INFORMATION REPORT</w:t>
      </w:r>
      <w:r w:rsidRPr="502DAEDB" w:rsidR="005957AB">
        <w:rPr>
          <w:b w:val="1"/>
          <w:bCs w:val="1"/>
        </w:rPr>
        <w:t>: 20</w:t>
      </w:r>
      <w:r w:rsidRPr="502DAEDB" w:rsidR="16D58782">
        <w:rPr>
          <w:b w:val="1"/>
          <w:bCs w:val="1"/>
        </w:rPr>
        <w:t>20-21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xmlns:wp14="http://schemas.microsoft.com/office/word/2010/wordml" w:rsidR="00C17843" w:rsidTr="2CA71851" w14:paraId="0BB2A23E" wp14:textId="77777777">
        <w:tc>
          <w:tcPr>
            <w:tcW w:w="4621" w:type="dxa"/>
            <w:tcMar/>
          </w:tcPr>
          <w:p w:rsidR="00C17843" w:rsidP="00DE4594" w:rsidRDefault="00DE4594" w14:paraId="4E002E28" wp14:textId="77777777">
            <w:pPr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4621" w:type="dxa"/>
            <w:tcMar/>
          </w:tcPr>
          <w:p w:rsidR="00C17843" w:rsidP="2CA71851" w:rsidRDefault="00DE4594" w14:paraId="73DFD7C2" wp14:textId="77777777">
            <w:pPr>
              <w:rPr>
                <w:b w:val="0"/>
                <w:bCs w:val="0"/>
              </w:rPr>
            </w:pPr>
            <w:r w:rsidR="101E1657">
              <w:rPr>
                <w:b w:val="0"/>
                <w:bCs w:val="0"/>
              </w:rPr>
              <w:t>Saint Joseph’s Catholic School</w:t>
            </w:r>
          </w:p>
        </w:tc>
      </w:tr>
    </w:tbl>
    <w:p xmlns:wp14="http://schemas.microsoft.com/office/word/2010/wordml" w:rsidR="00C17843" w:rsidP="00C17843" w:rsidRDefault="00C17843" w14:paraId="672A6659" wp14:textId="77777777">
      <w:pPr>
        <w:jc w:val="center"/>
        <w:rPr>
          <w:b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030"/>
        <w:gridCol w:w="3205"/>
        <w:gridCol w:w="3007"/>
      </w:tblGrid>
      <w:tr xmlns:wp14="http://schemas.microsoft.com/office/word/2010/wordml" w:rsidR="00DE4594" w:rsidTr="2CA71851" w14:paraId="3E712E31" wp14:textId="77777777">
        <w:tc>
          <w:tcPr>
            <w:tcW w:w="3030" w:type="dxa"/>
            <w:tcMar/>
          </w:tcPr>
          <w:p w:rsidR="00DE4594" w:rsidP="00DE4594" w:rsidRDefault="00DE4594" w14:paraId="1AC0C9C0" wp14:textId="77777777">
            <w:pPr>
              <w:rPr>
                <w:b/>
              </w:rPr>
            </w:pPr>
            <w:r>
              <w:rPr>
                <w:b/>
              </w:rPr>
              <w:t>Type of School</w:t>
            </w:r>
          </w:p>
        </w:tc>
        <w:tc>
          <w:tcPr>
            <w:tcW w:w="3205" w:type="dxa"/>
            <w:tcMar/>
          </w:tcPr>
          <w:p w:rsidR="00DE4594" w:rsidP="2CA71851" w:rsidRDefault="00DE4594" w14:paraId="430F54D7" wp14:textId="77777777">
            <w:pPr>
              <w:jc w:val="center"/>
              <w:rPr>
                <w:b w:val="0"/>
                <w:bCs w:val="0"/>
              </w:rPr>
            </w:pPr>
            <w:r w:rsidR="101E1657">
              <w:rPr>
                <w:b w:val="0"/>
                <w:bCs w:val="0"/>
              </w:rPr>
              <w:t>Mainstream Roman Catholic</w:t>
            </w:r>
          </w:p>
        </w:tc>
        <w:tc>
          <w:tcPr>
            <w:tcW w:w="3007" w:type="dxa"/>
            <w:tcMar/>
          </w:tcPr>
          <w:p w:rsidR="00DE4594" w:rsidP="2CA71851" w:rsidRDefault="00DE4594" w14:paraId="41A0FA61" wp14:textId="77777777">
            <w:pPr>
              <w:rPr>
                <w:b w:val="1"/>
                <w:bCs w:val="1"/>
              </w:rPr>
            </w:pPr>
            <w:r w:rsidRPr="2CA71851" w:rsidR="101E1657">
              <w:rPr>
                <w:b w:val="1"/>
                <w:bCs w:val="1"/>
              </w:rPr>
              <w:t xml:space="preserve">Phase: </w:t>
            </w:r>
            <w:r w:rsidR="101E1657">
              <w:rPr>
                <w:b w:val="0"/>
                <w:bCs w:val="0"/>
              </w:rPr>
              <w:t>Secondary School</w:t>
            </w:r>
          </w:p>
        </w:tc>
      </w:tr>
    </w:tbl>
    <w:p xmlns:wp14="http://schemas.microsoft.com/office/word/2010/wordml" w:rsidR="00C17843" w:rsidP="00C17843" w:rsidRDefault="00C17843" w14:paraId="0A37501D" wp14:textId="7777777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xmlns:wp14="http://schemas.microsoft.com/office/word/2010/wordml" w:rsidR="00C17843" w:rsidTr="502DAEDB" w14:paraId="6C45F0B7" wp14:textId="77777777">
        <w:tc>
          <w:tcPr>
            <w:tcW w:w="3080" w:type="dxa"/>
            <w:tcMar/>
          </w:tcPr>
          <w:p w:rsidR="00C17843" w:rsidP="00DE4594" w:rsidRDefault="00AD6C3A" w14:paraId="69EB895C" wp14:textId="77777777">
            <w:pPr>
              <w:rPr>
                <w:b/>
              </w:rPr>
            </w:pPr>
            <w:r>
              <w:rPr>
                <w:b/>
              </w:rPr>
              <w:t>Accessi</w:t>
            </w:r>
            <w:r w:rsidR="00DE4594">
              <w:rPr>
                <w:b/>
              </w:rPr>
              <w:t>bility</w:t>
            </w:r>
          </w:p>
        </w:tc>
        <w:tc>
          <w:tcPr>
            <w:tcW w:w="3081" w:type="dxa"/>
            <w:tcMar/>
          </w:tcPr>
          <w:p w:rsidR="00C17843" w:rsidP="004D6FF2" w:rsidRDefault="004D6FF2" w14:paraId="06367F7C" wp14:textId="77777777">
            <w:pPr>
              <w:rPr>
                <w:b/>
              </w:rPr>
            </w:pPr>
            <w:r>
              <w:rPr>
                <w:b/>
              </w:rPr>
              <w:t>Wheelchair Accessible</w:t>
            </w:r>
          </w:p>
        </w:tc>
        <w:tc>
          <w:tcPr>
            <w:tcW w:w="3081" w:type="dxa"/>
            <w:tcMar/>
          </w:tcPr>
          <w:p w:rsidRPr="004E6A66" w:rsidR="00C17843" w:rsidP="004D6FF2" w:rsidRDefault="004E6A66" w14:paraId="320A33C3" wp14:textId="0BDD4379">
            <w:r w:rsidR="004E6A66">
              <w:rPr/>
              <w:t>Yes</w:t>
            </w:r>
            <w:r w:rsidR="00341741">
              <w:rPr/>
              <w:t xml:space="preserve"> (ground floor</w:t>
            </w:r>
            <w:r w:rsidR="2D597771">
              <w:rPr/>
              <w:t xml:space="preserve"> in main building, lift access in Isidor Technology building)</w:t>
            </w:r>
          </w:p>
        </w:tc>
      </w:tr>
      <w:tr xmlns:wp14="http://schemas.microsoft.com/office/word/2010/wordml" w:rsidR="00C17843" w:rsidTr="502DAEDB" w14:paraId="5B4B0A06" wp14:textId="77777777">
        <w:tc>
          <w:tcPr>
            <w:tcW w:w="3080" w:type="dxa"/>
            <w:tcMar/>
          </w:tcPr>
          <w:p w:rsidR="00C17843" w:rsidP="00C17843" w:rsidRDefault="00C17843" w14:paraId="5DAB6C7B" wp14:textId="77777777">
            <w:pPr>
              <w:jc w:val="center"/>
              <w:rPr>
                <w:b/>
              </w:rPr>
            </w:pPr>
          </w:p>
        </w:tc>
        <w:tc>
          <w:tcPr>
            <w:tcW w:w="3081" w:type="dxa"/>
            <w:tcMar/>
          </w:tcPr>
          <w:p w:rsidR="00C17843" w:rsidP="004D6FF2" w:rsidRDefault="004D6FF2" w14:paraId="40EDCAB0" wp14:textId="77777777">
            <w:pPr>
              <w:rPr>
                <w:b/>
              </w:rPr>
            </w:pPr>
            <w:r>
              <w:rPr>
                <w:b/>
              </w:rPr>
              <w:t>Auditory/Visual Enhancements</w:t>
            </w:r>
          </w:p>
        </w:tc>
        <w:tc>
          <w:tcPr>
            <w:tcW w:w="3081" w:type="dxa"/>
            <w:tcMar/>
          </w:tcPr>
          <w:p w:rsidRPr="004E6A66" w:rsidR="00C17843" w:rsidP="004D6FF2" w:rsidRDefault="004E6A66" w14:paraId="20662B95" wp14:textId="77777777">
            <w:r>
              <w:t>Yes (auditory)</w:t>
            </w:r>
            <w:r w:rsidR="00761E23">
              <w:t xml:space="preserve"> + individual pupil devices.</w:t>
            </w:r>
          </w:p>
        </w:tc>
      </w:tr>
      <w:tr xmlns:wp14="http://schemas.microsoft.com/office/word/2010/wordml" w:rsidR="00C17843" w:rsidTr="502DAEDB" w14:paraId="47B45E4D" wp14:textId="77777777">
        <w:tc>
          <w:tcPr>
            <w:tcW w:w="3080" w:type="dxa"/>
            <w:tcMar/>
          </w:tcPr>
          <w:p w:rsidR="00C17843" w:rsidP="00C17843" w:rsidRDefault="00C17843" w14:paraId="02EB378F" wp14:textId="77777777">
            <w:pPr>
              <w:jc w:val="center"/>
              <w:rPr>
                <w:b/>
              </w:rPr>
            </w:pPr>
          </w:p>
        </w:tc>
        <w:tc>
          <w:tcPr>
            <w:tcW w:w="3081" w:type="dxa"/>
            <w:tcMar/>
          </w:tcPr>
          <w:p w:rsidR="00C17843" w:rsidP="004D6FF2" w:rsidRDefault="004D6FF2" w14:paraId="1AFEBAD5" wp14:textId="77777777">
            <w:pPr>
              <w:rPr>
                <w:b/>
              </w:rPr>
            </w:pPr>
            <w:r>
              <w:rPr>
                <w:b/>
              </w:rPr>
              <w:t>Other adaptations</w:t>
            </w:r>
          </w:p>
        </w:tc>
        <w:tc>
          <w:tcPr>
            <w:tcW w:w="3081" w:type="dxa"/>
            <w:tcMar/>
          </w:tcPr>
          <w:p w:rsidRPr="004E6A66" w:rsidR="00C17843" w:rsidP="004D6FF2" w:rsidRDefault="00C17843" w14:paraId="6A05A809" wp14:textId="77777777"/>
        </w:tc>
      </w:tr>
      <w:tr xmlns:wp14="http://schemas.microsoft.com/office/word/2010/wordml" w:rsidR="004D6FF2" w:rsidTr="502DAEDB" w14:paraId="5DFDFAF4" wp14:textId="77777777">
        <w:tc>
          <w:tcPr>
            <w:tcW w:w="3080" w:type="dxa"/>
            <w:tcMar/>
          </w:tcPr>
          <w:p w:rsidR="004D6FF2" w:rsidP="004D6FF2" w:rsidRDefault="00D34935" w14:paraId="13E21DCD" wp14:textId="77777777">
            <w:pPr>
              <w:rPr>
                <w:b/>
              </w:rPr>
            </w:pPr>
            <w:r>
              <w:rPr>
                <w:b/>
              </w:rPr>
              <w:t>Core Offer</w:t>
            </w:r>
          </w:p>
        </w:tc>
        <w:tc>
          <w:tcPr>
            <w:tcW w:w="3081" w:type="dxa"/>
            <w:tcMar/>
          </w:tcPr>
          <w:p w:rsidR="004D6FF2" w:rsidP="004D6FF2" w:rsidRDefault="00D34935" w14:paraId="2DA1F9DD" wp14:textId="77777777">
            <w:pPr>
              <w:rPr>
                <w:b/>
              </w:rPr>
            </w:pPr>
            <w:r>
              <w:rPr>
                <w:b/>
              </w:rPr>
              <w:t>Delivery of the Local Offer as set out in Wiltshire Guidelines</w:t>
            </w:r>
          </w:p>
        </w:tc>
        <w:tc>
          <w:tcPr>
            <w:tcW w:w="3081" w:type="dxa"/>
            <w:tcMar/>
          </w:tcPr>
          <w:p w:rsidRPr="004E6A66" w:rsidR="004D6FF2" w:rsidP="004D6FF2" w:rsidRDefault="004E6A66" w14:paraId="5B7FDD25" wp14:textId="77777777">
            <w:r>
              <w:t>Yes</w:t>
            </w:r>
          </w:p>
        </w:tc>
      </w:tr>
      <w:tr xmlns:wp14="http://schemas.microsoft.com/office/word/2010/wordml" w:rsidR="005E5EA6" w:rsidTr="502DAEDB" w14:paraId="4BF89BB0" wp14:textId="77777777">
        <w:tc>
          <w:tcPr>
            <w:tcW w:w="3080" w:type="dxa"/>
            <w:vMerge w:val="restart"/>
            <w:tcMar/>
          </w:tcPr>
          <w:p w:rsidR="005E5EA6" w:rsidP="004D6FF2" w:rsidRDefault="005E5EA6" w14:paraId="750658E0" wp14:textId="77777777">
            <w:pPr>
              <w:rPr>
                <w:b/>
              </w:rPr>
            </w:pPr>
            <w:r>
              <w:rPr>
                <w:b/>
              </w:rPr>
              <w:t>Policies</w:t>
            </w:r>
          </w:p>
        </w:tc>
        <w:tc>
          <w:tcPr>
            <w:tcW w:w="3081" w:type="dxa"/>
            <w:tcMar/>
          </w:tcPr>
          <w:p w:rsidR="005E5EA6" w:rsidP="004D6FF2" w:rsidRDefault="005E5EA6" w14:paraId="268EE437" wp14:textId="77777777">
            <w:pPr>
              <w:rPr>
                <w:b/>
              </w:rPr>
            </w:pPr>
            <w:r>
              <w:rPr>
                <w:b/>
              </w:rPr>
              <w:t>SEN</w:t>
            </w:r>
          </w:p>
        </w:tc>
        <w:tc>
          <w:tcPr>
            <w:tcW w:w="3081" w:type="dxa"/>
            <w:tcMar/>
          </w:tcPr>
          <w:p w:rsidRPr="004E6A66" w:rsidR="005E5EA6" w:rsidP="004D6FF2" w:rsidRDefault="005E5EA6" w14:paraId="55239733" wp14:textId="77777777">
            <w:r>
              <w:t>Yes</w:t>
            </w:r>
          </w:p>
        </w:tc>
      </w:tr>
      <w:tr xmlns:wp14="http://schemas.microsoft.com/office/word/2010/wordml" w:rsidR="005E5EA6" w:rsidTr="502DAEDB" w14:paraId="3E2BD7AC" wp14:textId="77777777">
        <w:tc>
          <w:tcPr>
            <w:tcW w:w="3080" w:type="dxa"/>
            <w:vMerge/>
            <w:tcMar/>
          </w:tcPr>
          <w:p w:rsidR="005E5EA6" w:rsidP="004D6FF2" w:rsidRDefault="005E5EA6" w14:paraId="5A39BBE3" wp14:textId="77777777">
            <w:pPr>
              <w:rPr>
                <w:b/>
              </w:rPr>
            </w:pPr>
          </w:p>
        </w:tc>
        <w:tc>
          <w:tcPr>
            <w:tcW w:w="3081" w:type="dxa"/>
            <w:tcMar/>
          </w:tcPr>
          <w:p w:rsidR="005E5EA6" w:rsidP="004D6FF2" w:rsidRDefault="005E5EA6" w14:paraId="021EB3DA" wp14:textId="77777777">
            <w:pPr>
              <w:rPr>
                <w:b/>
              </w:rPr>
            </w:pPr>
            <w:r>
              <w:rPr>
                <w:b/>
              </w:rPr>
              <w:t>Safeguarding</w:t>
            </w:r>
          </w:p>
        </w:tc>
        <w:tc>
          <w:tcPr>
            <w:tcW w:w="3081" w:type="dxa"/>
            <w:tcMar/>
          </w:tcPr>
          <w:p w:rsidRPr="004E6A66" w:rsidR="005E5EA6" w:rsidP="004D6FF2" w:rsidRDefault="005E5EA6" w14:paraId="55764F03" wp14:textId="77777777">
            <w:r>
              <w:t>Yes</w:t>
            </w:r>
          </w:p>
        </w:tc>
      </w:tr>
      <w:tr xmlns:wp14="http://schemas.microsoft.com/office/word/2010/wordml" w:rsidR="005E5EA6" w:rsidTr="502DAEDB" w14:paraId="7464A37D" wp14:textId="77777777">
        <w:tc>
          <w:tcPr>
            <w:tcW w:w="3080" w:type="dxa"/>
            <w:vMerge/>
            <w:tcMar/>
          </w:tcPr>
          <w:p w:rsidR="005E5EA6" w:rsidP="004D6FF2" w:rsidRDefault="005E5EA6" w14:paraId="41C8F396" wp14:textId="77777777">
            <w:pPr>
              <w:rPr>
                <w:b/>
              </w:rPr>
            </w:pPr>
          </w:p>
        </w:tc>
        <w:tc>
          <w:tcPr>
            <w:tcW w:w="3081" w:type="dxa"/>
            <w:tcMar/>
          </w:tcPr>
          <w:p w:rsidR="005E5EA6" w:rsidP="004D6FF2" w:rsidRDefault="005E5EA6" w14:paraId="6C937029" wp14:textId="77777777">
            <w:pPr>
              <w:rPr>
                <w:b/>
              </w:rPr>
            </w:pPr>
            <w:r>
              <w:rPr>
                <w:b/>
              </w:rPr>
              <w:t>Behaviour</w:t>
            </w:r>
          </w:p>
        </w:tc>
        <w:tc>
          <w:tcPr>
            <w:tcW w:w="3081" w:type="dxa"/>
            <w:tcMar/>
          </w:tcPr>
          <w:p w:rsidRPr="004E6A66" w:rsidR="005E5EA6" w:rsidP="004D6FF2" w:rsidRDefault="005E5EA6" w14:paraId="65F0DFC2" wp14:textId="77777777">
            <w:r>
              <w:t>Yes</w:t>
            </w:r>
          </w:p>
        </w:tc>
      </w:tr>
      <w:tr xmlns:wp14="http://schemas.microsoft.com/office/word/2010/wordml" w:rsidR="005E5EA6" w:rsidTr="502DAEDB" w14:paraId="592D54A0" wp14:textId="77777777">
        <w:tc>
          <w:tcPr>
            <w:tcW w:w="3080" w:type="dxa"/>
            <w:vMerge/>
            <w:tcMar/>
          </w:tcPr>
          <w:p w:rsidR="005E5EA6" w:rsidP="004D6FF2" w:rsidRDefault="005E5EA6" w14:paraId="72A3D3EC" wp14:textId="77777777">
            <w:pPr>
              <w:rPr>
                <w:b/>
              </w:rPr>
            </w:pPr>
          </w:p>
        </w:tc>
        <w:tc>
          <w:tcPr>
            <w:tcW w:w="3081" w:type="dxa"/>
            <w:tcMar/>
          </w:tcPr>
          <w:p w:rsidR="005E5EA6" w:rsidP="004D6FF2" w:rsidRDefault="005E5EA6" w14:paraId="152E12C1" wp14:textId="77777777">
            <w:pPr>
              <w:rPr>
                <w:b/>
              </w:rPr>
            </w:pPr>
            <w:r>
              <w:rPr>
                <w:b/>
              </w:rPr>
              <w:t>Equality and Diversity</w:t>
            </w:r>
          </w:p>
        </w:tc>
        <w:tc>
          <w:tcPr>
            <w:tcW w:w="3081" w:type="dxa"/>
            <w:tcMar/>
          </w:tcPr>
          <w:p w:rsidRPr="004E6A66" w:rsidR="005E5EA6" w:rsidP="004D6FF2" w:rsidRDefault="005E5EA6" w14:paraId="604D630B" wp14:textId="77777777">
            <w:r>
              <w:t>Yes</w:t>
            </w:r>
          </w:p>
        </w:tc>
      </w:tr>
    </w:tbl>
    <w:p xmlns:wp14="http://schemas.microsoft.com/office/word/2010/wordml" w:rsidR="00C17843" w:rsidP="00C17843" w:rsidRDefault="00C17843" w14:paraId="0D0B940D" wp14:textId="7777777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xmlns:wp14="http://schemas.microsoft.com/office/word/2010/wordml" w:rsidR="00B2069E" w:rsidTr="00B2069E" w14:paraId="659290FA" wp14:textId="77777777">
        <w:tc>
          <w:tcPr>
            <w:tcW w:w="3080" w:type="dxa"/>
          </w:tcPr>
          <w:p w:rsidR="00B2069E" w:rsidP="00C17843" w:rsidRDefault="00B2069E" w14:paraId="0E4248F9" wp14:textId="77777777">
            <w:pPr>
              <w:jc w:val="center"/>
              <w:rPr>
                <w:b/>
              </w:rPr>
            </w:pPr>
            <w:r>
              <w:rPr>
                <w:b/>
              </w:rPr>
              <w:t>Disability Legislation</w:t>
            </w:r>
          </w:p>
        </w:tc>
        <w:tc>
          <w:tcPr>
            <w:tcW w:w="3081" w:type="dxa"/>
          </w:tcPr>
          <w:p w:rsidR="00B2069E" w:rsidP="00B2069E" w:rsidRDefault="00B2069E" w14:paraId="3950D20E" wp14:textId="77777777">
            <w:pPr>
              <w:rPr>
                <w:b/>
              </w:rPr>
            </w:pPr>
            <w:r>
              <w:rPr>
                <w:b/>
              </w:rPr>
              <w:t>Aware/Familiar with the requirements of the Disability Discrimination Act 1995 and Equality Act 2010</w:t>
            </w:r>
          </w:p>
        </w:tc>
        <w:tc>
          <w:tcPr>
            <w:tcW w:w="3081" w:type="dxa"/>
          </w:tcPr>
          <w:p w:rsidRPr="00B2069E" w:rsidR="00B2069E" w:rsidP="00B2069E" w:rsidRDefault="00B2069E" w14:paraId="3C1B5E46" wp14:textId="77777777">
            <w:r>
              <w:t>Yes</w:t>
            </w:r>
          </w:p>
        </w:tc>
      </w:tr>
    </w:tbl>
    <w:p xmlns:wp14="http://schemas.microsoft.com/office/word/2010/wordml" w:rsidR="004E6A66" w:rsidP="00C17843" w:rsidRDefault="004E6A66" w14:paraId="0E27B00A" wp14:textId="7777777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xmlns:wp14="http://schemas.microsoft.com/office/word/2010/wordml" w:rsidR="005E5EA6" w:rsidTr="2CA71851" w14:paraId="19BA939E" wp14:textId="77777777">
        <w:tc>
          <w:tcPr>
            <w:tcW w:w="4621" w:type="dxa"/>
            <w:tcMar/>
          </w:tcPr>
          <w:p w:rsidR="005E5EA6" w:rsidP="00C17843" w:rsidRDefault="005E5EA6" w14:paraId="09F862CA" wp14:textId="77777777">
            <w:pPr>
              <w:jc w:val="center"/>
              <w:rPr>
                <w:b/>
              </w:rPr>
            </w:pPr>
            <w:r>
              <w:rPr>
                <w:b/>
              </w:rPr>
              <w:t>Range of Provision</w:t>
            </w:r>
          </w:p>
        </w:tc>
        <w:tc>
          <w:tcPr>
            <w:tcW w:w="4621" w:type="dxa"/>
            <w:tcMar/>
          </w:tcPr>
          <w:p w:rsidR="005E5EA6" w:rsidP="00C17843" w:rsidRDefault="005E5EA6" w14:paraId="0231F8D0" wp14:textId="77777777">
            <w:pPr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xmlns:wp14="http://schemas.microsoft.com/office/word/2010/wordml" w:rsidR="005E5EA6" w:rsidTr="2CA71851" w14:paraId="4EA980FD" wp14:textId="77777777">
        <w:tc>
          <w:tcPr>
            <w:tcW w:w="4621" w:type="dxa"/>
            <w:tcMar/>
          </w:tcPr>
          <w:p w:rsidRPr="002E297B" w:rsidR="005E5EA6" w:rsidP="502DAEDB" w:rsidRDefault="00873AC0" w14:paraId="4C0E77A5" wp14:textId="77777777" wp14:noSpellErr="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02DAEDB" w:rsidR="3C997C4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Specialist Services and Expertise Available or Accessed</w:t>
            </w:r>
          </w:p>
        </w:tc>
        <w:tc>
          <w:tcPr>
            <w:tcW w:w="4621" w:type="dxa"/>
            <w:tcMar/>
          </w:tcPr>
          <w:p w:rsidR="78882BE3" w:rsidP="502DAEDB" w:rsidRDefault="78882BE3" w14:paraId="12E4E5B1" w14:textId="24AD39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02DAEDB" w:rsidR="78882BE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Child and </w:t>
            </w:r>
            <w:r w:rsidRPr="502DAEDB" w:rsidR="78882BE3">
              <w:rPr>
                <w:rFonts w:ascii="Calibri" w:hAnsi="Calibri" w:eastAsia="Calibri" w:cs="Calibri" w:asciiTheme="minorAscii" w:hAnsiTheme="minorAscii" w:eastAsiaTheme="minorAscii" w:cstheme="minorAscii"/>
              </w:rPr>
              <w:t>Adolescent</w:t>
            </w:r>
            <w:r w:rsidRPr="502DAEDB" w:rsidR="78882BE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Mental Health Service (CAMHS)</w:t>
            </w:r>
          </w:p>
          <w:p w:rsidR="33FA899E" w:rsidP="502DAEDB" w:rsidRDefault="33FA899E" w14:paraId="01AED232" w14:textId="5047961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02DAEDB" w:rsidR="33FA899E">
              <w:rPr>
                <w:rFonts w:ascii="Calibri" w:hAnsi="Calibri" w:eastAsia="Calibri" w:cs="Calibri" w:asciiTheme="minorAscii" w:hAnsiTheme="minorAscii" w:eastAsiaTheme="minorAscii" w:cstheme="minorAscii"/>
              </w:rPr>
              <w:t>Counselling</w:t>
            </w:r>
          </w:p>
          <w:p w:rsidR="0D70F0C7" w:rsidP="502DAEDB" w:rsidRDefault="0D70F0C7" w14:paraId="298A1EFD" w14:textId="51185C1F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02DAEDB" w:rsidR="0D70F0C7">
              <w:rPr>
                <w:rFonts w:ascii="Calibri" w:hAnsi="Calibri" w:eastAsia="Calibri" w:cs="Calibri" w:asciiTheme="minorAscii" w:hAnsiTheme="minorAscii" w:eastAsiaTheme="minorAscii" w:cstheme="minorAscii"/>
              </w:rPr>
              <w:t>Educational Psychology Service (EPS)</w:t>
            </w:r>
          </w:p>
          <w:p w:rsidR="0D70F0C7" w:rsidP="502DAEDB" w:rsidRDefault="0D70F0C7" w14:paraId="0FFDBCA3" w14:textId="3A20DE0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02DAEDB" w:rsidR="0D70F0C7">
              <w:rPr>
                <w:rFonts w:ascii="Calibri" w:hAnsi="Calibri" w:eastAsia="Calibri" w:cs="Calibri" w:asciiTheme="minorAscii" w:hAnsiTheme="minorAscii" w:eastAsiaTheme="minorAscii" w:cstheme="minorAscii"/>
              </w:rPr>
              <w:t>Education Welfare Service (EWS)</w:t>
            </w:r>
          </w:p>
          <w:p w:rsidR="005E5EA6" w:rsidP="502DAEDB" w:rsidRDefault="00873AC0" w14:paraId="6F6BBDE2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02DAEDB" w:rsidR="3C997C4F">
              <w:rPr>
                <w:rFonts w:ascii="Calibri" w:hAnsi="Calibri" w:eastAsia="Calibri" w:cs="Calibri" w:asciiTheme="minorAscii" w:hAnsiTheme="minorAscii" w:eastAsiaTheme="minorAscii" w:cstheme="minorAscii"/>
              </w:rPr>
              <w:t>Medical Needs Forms</w:t>
            </w:r>
          </w:p>
          <w:p w:rsidR="69B8E967" w:rsidP="502DAEDB" w:rsidRDefault="69B8E967" w14:paraId="71D9B3F9" w14:textId="1323E24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02DAEDB" w:rsidR="69B8E967">
              <w:rPr>
                <w:rFonts w:ascii="Calibri" w:hAnsi="Calibri" w:eastAsia="Calibri" w:cs="Calibri" w:asciiTheme="minorAscii" w:hAnsiTheme="minorAscii" w:eastAsiaTheme="minorAscii" w:cstheme="minorAscii"/>
              </w:rPr>
              <w:t>Mental Health Support Teams (MHST)</w:t>
            </w:r>
          </w:p>
          <w:p w:rsidR="53BB750B" w:rsidP="502DAEDB" w:rsidRDefault="53BB750B" w14:paraId="2F126A56" w14:textId="0F479A8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en-GB"/>
              </w:rPr>
            </w:pPr>
            <w:r w:rsidRPr="502DAEDB" w:rsidR="53BB75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en-GB"/>
              </w:rPr>
              <w:t xml:space="preserve">SIPMS; Special Educational Needs and Disability (SEND) Service – </w:t>
            </w:r>
            <w:r w:rsidRPr="502DAEDB" w:rsidR="53BB75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en-GB"/>
              </w:rPr>
              <w:t>Physical</w:t>
            </w:r>
            <w:r w:rsidRPr="502DAEDB" w:rsidR="53BB75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en-GB"/>
              </w:rPr>
              <w:t xml:space="preserve"> and Medical</w:t>
            </w:r>
          </w:p>
          <w:p w:rsidR="790C5E05" w:rsidP="502DAEDB" w:rsidRDefault="790C5E05" w14:paraId="15509879" w14:textId="006CC15C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02DAEDB" w:rsidR="790C5E05">
              <w:rPr>
                <w:rFonts w:ascii="Calibri" w:hAnsi="Calibri" w:eastAsia="Calibri" w:cs="Calibri" w:asciiTheme="minorAscii" w:hAnsiTheme="minorAscii" w:eastAsiaTheme="minorAscii" w:cstheme="minorAscii"/>
              </w:rPr>
              <w:t>School Nurse</w:t>
            </w:r>
          </w:p>
          <w:p w:rsidR="00873AC0" w:rsidP="502DAEDB" w:rsidRDefault="00873AC0" w14:paraId="5F04B046" wp14:textId="77777777" wp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02DAEDB" w:rsidR="3C997C4F">
              <w:rPr>
                <w:rFonts w:ascii="Calibri" w:hAnsi="Calibri" w:eastAsia="Calibri" w:cs="Calibri" w:asciiTheme="minorAscii" w:hAnsiTheme="minorAscii" w:eastAsiaTheme="minorAscii" w:cstheme="minorAscii"/>
              </w:rPr>
              <w:t>Sensory Resources/Sensory Service</w:t>
            </w:r>
          </w:p>
          <w:p w:rsidR="00873AC0" w:rsidP="502DAEDB" w:rsidRDefault="00873AC0" w14:paraId="0ABA403C" wp14:textId="7CBFCEC8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02DAEDB" w:rsidR="3C997C4F">
              <w:rPr>
                <w:rFonts w:ascii="Calibri" w:hAnsi="Calibri" w:eastAsia="Calibri" w:cs="Calibri" w:asciiTheme="minorAscii" w:hAnsiTheme="minorAscii" w:eastAsiaTheme="minorAscii" w:cstheme="minorAscii"/>
              </w:rPr>
              <w:t>Speech and Language Therapy</w:t>
            </w:r>
          </w:p>
          <w:p w:rsidRPr="00873AC0" w:rsidR="00873AC0" w:rsidP="502DAEDB" w:rsidRDefault="00873AC0" w14:paraId="17FDC05A" wp14:textId="25881449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02DAEDB" w:rsidR="3C997C4F">
              <w:rPr>
                <w:rFonts w:ascii="Calibri" w:hAnsi="Calibri" w:eastAsia="Calibri" w:cs="Calibri" w:asciiTheme="minorAscii" w:hAnsiTheme="minorAscii" w:eastAsiaTheme="minorAscii" w:cstheme="minorAscii"/>
              </w:rPr>
              <w:t>SSENS</w:t>
            </w:r>
          </w:p>
        </w:tc>
      </w:tr>
      <w:tr xmlns:wp14="http://schemas.microsoft.com/office/word/2010/wordml" w:rsidR="00873AC0" w:rsidTr="2CA71851" w14:paraId="193DA24B" wp14:textId="77777777">
        <w:tc>
          <w:tcPr>
            <w:tcW w:w="4621" w:type="dxa"/>
            <w:tcMar/>
          </w:tcPr>
          <w:p w:rsidRPr="002E297B" w:rsidR="00873AC0" w:rsidP="002E297B" w:rsidRDefault="00EC0EB5" w14:paraId="356E53B9" wp14:textId="7777777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E297B">
              <w:rPr>
                <w:b/>
              </w:rPr>
              <w:t>Staff Training for staff supporting children with SEND</w:t>
            </w:r>
          </w:p>
        </w:tc>
        <w:tc>
          <w:tcPr>
            <w:tcW w:w="4621" w:type="dxa"/>
            <w:tcMar/>
          </w:tcPr>
          <w:p w:rsidR="00873AC0" w:rsidP="502DAEDB" w:rsidRDefault="00F3778F" w14:paraId="0A921E25" wp14:textId="28EEEDB8">
            <w:pPr>
              <w:pStyle w:val="Normal"/>
            </w:pPr>
            <w:r w:rsidR="12898C0C">
              <w:rPr/>
              <w:t>EPS training including Solution Surgeries</w:t>
            </w:r>
            <w:r w:rsidR="12898C0C">
              <w:rPr/>
              <w:t xml:space="preserve"> </w:t>
            </w:r>
          </w:p>
          <w:p w:rsidR="00873AC0" w:rsidP="00873AC0" w:rsidRDefault="00F3778F" wp14:textId="77777777" wp14:noSpellErr="1" w14:paraId="4564E60D">
            <w:r w:rsidR="18F02270">
              <w:rPr/>
              <w:t>ICT Training</w:t>
            </w:r>
          </w:p>
          <w:p w:rsidR="00873AC0" w:rsidP="00873AC0" w:rsidRDefault="00F3778F" wp14:textId="77777777" wp14:noSpellErr="1" w14:paraId="37E972CA">
            <w:r w:rsidR="18F02270">
              <w:rPr/>
              <w:t>Interventions</w:t>
            </w:r>
          </w:p>
          <w:p w:rsidR="00873AC0" w:rsidP="502DAEDB" w:rsidRDefault="00F3778F" w14:paraId="0D3069FB" wp14:textId="23E72BB2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76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8F02270">
              <w:rPr/>
              <w:t>Claro Read</w:t>
            </w:r>
          </w:p>
          <w:p w:rsidR="00873AC0" w:rsidP="502DAEDB" w:rsidRDefault="00F3778F" wp14:textId="77777777" wp14:noSpellErr="1" w14:paraId="4D51ADBB">
            <w:pPr>
              <w:pStyle w:val="ListParagraph"/>
              <w:numPr>
                <w:ilvl w:val="0"/>
                <w:numId w:val="3"/>
              </w:numPr>
              <w:rPr/>
            </w:pPr>
            <w:r w:rsidR="18F02270">
              <w:rPr/>
              <w:t>Social Programmes</w:t>
            </w:r>
          </w:p>
          <w:p w:rsidR="00873AC0" w:rsidP="00873AC0" w:rsidRDefault="00F3778F" w14:paraId="408FE284" wp14:textId="5D8ACB22">
            <w:r w:rsidR="18F02270">
              <w:rPr/>
              <w:t>Lucid Rapid Dyslexia Screening, Lucid Exact and Lucid LASS Screening</w:t>
            </w:r>
          </w:p>
          <w:p w:rsidR="00873AC0" w:rsidP="00873AC0" w:rsidRDefault="00F3778F" w14:paraId="64404558" wp14:textId="262BC241">
            <w:r w:rsidR="314AACD3">
              <w:rPr/>
              <w:t>Medical training – selected EPI-pen training</w:t>
            </w:r>
            <w:r w:rsidR="0E6690D3">
              <w:rPr/>
              <w:t>, diabetes training (JDRF)</w:t>
            </w:r>
          </w:p>
          <w:p w:rsidRPr="00873AC0" w:rsidR="00F3778F" w:rsidP="00F3778F" w:rsidRDefault="00F3778F" w14:paraId="02EB93D0" wp14:textId="774A4AB6">
            <w:r w:rsidR="7E71C083">
              <w:rPr/>
              <w:t xml:space="preserve">SSENS training </w:t>
            </w:r>
            <w:r w:rsidR="676DE37A">
              <w:rPr/>
              <w:t>(Cognition &amp; Learning, Communication &amp; Interaction incl. ASD)</w:t>
            </w:r>
          </w:p>
        </w:tc>
      </w:tr>
      <w:tr xmlns:wp14="http://schemas.microsoft.com/office/word/2010/wordml" w:rsidR="00873AC0" w:rsidTr="2CA71851" w14:paraId="4B86C412" wp14:textId="77777777">
        <w:tc>
          <w:tcPr>
            <w:tcW w:w="4621" w:type="dxa"/>
            <w:tcMar/>
          </w:tcPr>
          <w:p w:rsidRPr="002E297B" w:rsidR="00873AC0" w:rsidP="002E297B" w:rsidRDefault="00307211" w14:paraId="610C6575" wp14:textId="7777777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E297B">
              <w:rPr>
                <w:b/>
              </w:rPr>
              <w:t>How is extra help requirement assessed?</w:t>
            </w:r>
          </w:p>
        </w:tc>
        <w:tc>
          <w:tcPr>
            <w:tcW w:w="4621" w:type="dxa"/>
            <w:tcMar/>
          </w:tcPr>
          <w:p w:rsidR="00873AC0" w:rsidP="00873AC0" w:rsidRDefault="00F3778F" w14:paraId="725FBC36" wp14:textId="77777777">
            <w:r w:rsidR="314AACD3">
              <w:rPr/>
              <w:t>Baseline Performance</w:t>
            </w:r>
          </w:p>
          <w:p w:rsidR="00F3778F" w:rsidP="00F3778F" w:rsidRDefault="00F3778F" w14:paraId="0EE652F1" wp14:textId="56AF1813">
            <w:pPr>
              <w:pStyle w:val="ListParagraph"/>
              <w:numPr>
                <w:ilvl w:val="0"/>
                <w:numId w:val="4"/>
              </w:numPr>
              <w:rPr/>
            </w:pPr>
            <w:r w:rsidR="314AACD3">
              <w:rPr/>
              <w:t>Attendance</w:t>
            </w:r>
            <w:r w:rsidR="69C06689">
              <w:rPr/>
              <w:t xml:space="preserve"> monitoring</w:t>
            </w:r>
          </w:p>
          <w:p w:rsidR="00F3778F" w:rsidP="00F3778F" w:rsidRDefault="00F3778F" w14:paraId="3E933F66" wp14:textId="184A5DDC">
            <w:pPr>
              <w:pStyle w:val="ListParagraph"/>
              <w:numPr>
                <w:ilvl w:val="0"/>
                <w:numId w:val="4"/>
              </w:numPr>
              <w:rPr/>
            </w:pPr>
            <w:r w:rsidR="314AACD3">
              <w:rPr/>
              <w:t>Behaviour</w:t>
            </w:r>
            <w:r w:rsidR="2437E930">
              <w:rPr/>
              <w:t xml:space="preserve"> monitoring</w:t>
            </w:r>
          </w:p>
          <w:p w:rsidR="179ED4DD" w:rsidP="502DAEDB" w:rsidRDefault="179ED4DD" w14:paraId="275F5FE1" w14:textId="290079B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79ED4DD">
              <w:rPr/>
              <w:t>CAT Testing</w:t>
            </w:r>
          </w:p>
          <w:p w:rsidR="179ED4DD" w:rsidP="502DAEDB" w:rsidRDefault="179ED4DD" w14:paraId="2CCE8F1F" w14:textId="74A9FBD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79ED4DD">
              <w:rPr/>
              <w:t>Initial Testing in Year 7</w:t>
            </w:r>
          </w:p>
          <w:p w:rsidR="179ED4DD" w:rsidP="502DAEDB" w:rsidRDefault="179ED4DD" wp14:noSpellErr="1" w14:paraId="2A8BD46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79ED4DD">
              <w:rPr/>
              <w:t>Parental Flagging</w:t>
            </w:r>
          </w:p>
          <w:p w:rsidR="179ED4DD" w:rsidP="502DAEDB" w:rsidRDefault="179ED4DD" w14:paraId="40C24A67" w14:textId="6225E5DF">
            <w:pPr>
              <w:pStyle w:val="ListParagraph"/>
              <w:numPr>
                <w:ilvl w:val="0"/>
                <w:numId w:val="4"/>
              </w:numPr>
              <w:rPr/>
            </w:pPr>
            <w:r w:rsidR="179ED4DD">
              <w:rPr/>
              <w:t>Teacher/Pastoral staff referrals</w:t>
            </w:r>
          </w:p>
          <w:p w:rsidR="00F3778F" w:rsidP="00F3778F" w:rsidRDefault="00F3778F" w14:paraId="1355F023" wp14:textId="77777777">
            <w:r>
              <w:t>Consultation with parents via parent’s evenings and individual meetings organised by tutors and SENCO.</w:t>
            </w:r>
          </w:p>
          <w:p w:rsidR="0042557D" w:rsidP="00F3778F" w:rsidRDefault="0042557D" w14:paraId="0A022ACE" wp14:textId="77777777">
            <w:r>
              <w:t>Primary School Transition Information</w:t>
            </w:r>
          </w:p>
          <w:p w:rsidRPr="00873AC0" w:rsidR="0042557D" w:rsidP="00F3778F" w:rsidRDefault="0042557D" w14:paraId="4441A79A" wp14:textId="77777777">
            <w:r>
              <w:t>Primary School Visits</w:t>
            </w:r>
          </w:p>
        </w:tc>
      </w:tr>
      <w:tr xmlns:wp14="http://schemas.microsoft.com/office/word/2010/wordml" w:rsidR="00873AC0" w:rsidTr="2CA71851" w14:paraId="75198BF5" wp14:textId="77777777">
        <w:tc>
          <w:tcPr>
            <w:tcW w:w="4621" w:type="dxa"/>
            <w:tcMar/>
          </w:tcPr>
          <w:p w:rsidRPr="002E297B" w:rsidR="00873AC0" w:rsidP="002E297B" w:rsidRDefault="00307211" w14:paraId="497BAC52" wp14:textId="7777777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E297B">
              <w:rPr>
                <w:b/>
              </w:rPr>
              <w:lastRenderedPageBreak/>
              <w:t>Transfer to New Setting</w:t>
            </w:r>
          </w:p>
        </w:tc>
        <w:tc>
          <w:tcPr>
            <w:tcW w:w="4621" w:type="dxa"/>
            <w:tcMar/>
          </w:tcPr>
          <w:p w:rsidR="758C5F6B" w:rsidRDefault="758C5F6B" w14:paraId="16EAA4B5" w14:textId="2015865C">
            <w:r w:rsidR="758C5F6B">
              <w:rPr/>
              <w:t xml:space="preserve">Buddy system within school </w:t>
            </w:r>
          </w:p>
          <w:p w:rsidR="407A3F43" w:rsidRDefault="407A3F43" w14:paraId="1CBEBF4C" w14:textId="6921F005">
            <w:r w:rsidR="407A3F43">
              <w:rPr/>
              <w:t>Link TA for form groups for initial fortnight</w:t>
            </w:r>
          </w:p>
          <w:p w:rsidR="0A75244F" w:rsidRDefault="0A75244F" w14:paraId="4DE52115" w14:textId="3EB513A0">
            <w:r w:rsidR="0A75244F">
              <w:rPr/>
              <w:t>Open Evening and Open Mornings [dates TBC in Covid-19 context)</w:t>
            </w:r>
          </w:p>
          <w:p w:rsidR="758C5F6B" w:rsidRDefault="758C5F6B" w14:paraId="4FC271A2" w14:textId="478EBA77">
            <w:r w:rsidR="758C5F6B">
              <w:rPr/>
              <w:t>Organised phased transition visits</w:t>
            </w:r>
            <w:r w:rsidR="758C5F6B">
              <w:rPr/>
              <w:t xml:space="preserve"> </w:t>
            </w:r>
          </w:p>
          <w:p w:rsidR="4741CEE0" w:rsidRDefault="4741CEE0" w14:paraId="22747480" w14:textId="10213FC1">
            <w:r w:rsidR="4741CEE0">
              <w:rPr/>
              <w:t>Photo-mapping of the school to allow build-up of key safe areas (opportunities for ‘virtual tours’ in Covid-19 context where in-person visits not possible)</w:t>
            </w:r>
          </w:p>
          <w:p w:rsidR="39937EF2" w:rsidRDefault="39937EF2" w14:paraId="43161ECB" w14:textId="3CE7A613">
            <w:r w:rsidR="39937EF2">
              <w:rPr/>
              <w:t>Teacher Training Presentations</w:t>
            </w:r>
          </w:p>
          <w:p w:rsidR="00307211" w:rsidP="00873AC0" w:rsidRDefault="00307211" w14:paraId="476D1593" wp14:textId="77777777">
            <w:r w:rsidR="5960EEAA">
              <w:rPr/>
              <w:t>Tiered visits to include key times of day</w:t>
            </w:r>
          </w:p>
          <w:p w:rsidR="722781A4" w:rsidRDefault="722781A4" w14:paraId="736389B0" w14:textId="58BCC2BB">
            <w:r w:rsidR="722781A4">
              <w:rPr/>
              <w:t>Transition Meetings</w:t>
            </w:r>
            <w:r w:rsidR="722781A4">
              <w:rPr/>
              <w:t xml:space="preserve"> </w:t>
            </w:r>
          </w:p>
          <w:p w:rsidR="00966BD2" w:rsidP="00873AC0" w:rsidRDefault="00966BD2" w14:paraId="1E5A99D9" wp14:textId="7ADEE695">
            <w:r w:rsidR="1E5584EE">
              <w:rPr/>
              <w:t>SEND Handbook</w:t>
            </w:r>
            <w:r w:rsidR="423C0CF1">
              <w:rPr/>
              <w:t xml:space="preserve"> and SEN Pupil Profiles</w:t>
            </w:r>
          </w:p>
          <w:p w:rsidRPr="00873AC0" w:rsidR="005B4723" w:rsidP="00873AC0" w:rsidRDefault="005B4723" w14:paraId="04EF30B2" wp14:textId="6781FE3D">
            <w:r w:rsidR="3141415D">
              <w:rPr/>
              <w:t>Year 7 e</w:t>
            </w:r>
            <w:r w:rsidR="3A8B8D71">
              <w:rPr/>
              <w:t xml:space="preserve">arly </w:t>
            </w:r>
            <w:r w:rsidR="73ED1F50">
              <w:rPr/>
              <w:t>l</w:t>
            </w:r>
            <w:r w:rsidR="3A8B8D71">
              <w:rPr/>
              <w:t>unch for first fortnight</w:t>
            </w:r>
          </w:p>
        </w:tc>
      </w:tr>
      <w:tr xmlns:wp14="http://schemas.microsoft.com/office/word/2010/wordml" w:rsidR="00873AC0" w:rsidTr="2CA71851" w14:paraId="2932B982" wp14:textId="77777777">
        <w:tc>
          <w:tcPr>
            <w:tcW w:w="4621" w:type="dxa"/>
            <w:tcMar/>
          </w:tcPr>
          <w:p w:rsidRPr="002E297B" w:rsidR="00873AC0" w:rsidP="002E297B" w:rsidRDefault="007C20E9" w14:paraId="32732EDA" wp14:textId="7777777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E297B">
              <w:rPr>
                <w:b/>
              </w:rPr>
              <w:t>SEND Provision – examples of provision</w:t>
            </w:r>
          </w:p>
        </w:tc>
        <w:tc>
          <w:tcPr>
            <w:tcW w:w="4621" w:type="dxa"/>
            <w:tcMar/>
          </w:tcPr>
          <w:p w:rsidR="00873AC0" w:rsidP="00873AC0" w:rsidRDefault="003613E4" w14:paraId="16A2FA3D" wp14:textId="29431701">
            <w:r w:rsidR="250BBA20">
              <w:rPr/>
              <w:t>ASD (via WA</w:t>
            </w:r>
            <w:r w:rsidR="1EB9BB7F">
              <w:rPr/>
              <w:t>AS Meetings)</w:t>
            </w:r>
          </w:p>
          <w:p w:rsidR="003613E4" w:rsidP="00873AC0" w:rsidRDefault="003613E4" w14:paraId="04D18E5F" wp14:textId="77777777">
            <w:r>
              <w:t>Dyslexia and Literacy/Numeracy Support</w:t>
            </w:r>
          </w:p>
          <w:p w:rsidR="003613E4" w:rsidP="00873AC0" w:rsidRDefault="003613E4" w14:paraId="759D6B67" wp14:textId="77777777">
            <w:r>
              <w:t>Enhanced Learning Provision (ELP)</w:t>
            </w:r>
          </w:p>
          <w:p w:rsidRPr="00873AC0" w:rsidR="003613E4" w:rsidP="00873AC0" w:rsidRDefault="003613E4" w14:paraId="03DA0124" wp14:textId="77777777">
            <w:r>
              <w:t>Physical Difficulties</w:t>
            </w:r>
          </w:p>
        </w:tc>
      </w:tr>
      <w:tr xmlns:wp14="http://schemas.microsoft.com/office/word/2010/wordml" w:rsidR="00873AC0" w:rsidTr="2CA71851" w14:paraId="558D5519" wp14:textId="77777777">
        <w:tc>
          <w:tcPr>
            <w:tcW w:w="4621" w:type="dxa"/>
            <w:tcMar/>
          </w:tcPr>
          <w:p w:rsidRPr="002E297B" w:rsidR="00873AC0" w:rsidP="002E297B" w:rsidRDefault="007C20E9" w14:paraId="707ED929" wp14:textId="7777777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E297B">
              <w:rPr>
                <w:b/>
              </w:rPr>
              <w:t>Progression and Support for Learning and Development</w:t>
            </w:r>
          </w:p>
        </w:tc>
        <w:tc>
          <w:tcPr>
            <w:tcW w:w="4621" w:type="dxa"/>
            <w:tcMar/>
          </w:tcPr>
          <w:p w:rsidR="7B75F40B" w:rsidP="2CA71851" w:rsidRDefault="7B75F40B" w14:paraId="198F4EB0" w14:textId="1D62C728">
            <w:pPr>
              <w:pStyle w:val="Normal"/>
              <w:rPr>
                <w:sz w:val="22"/>
                <w:szCs w:val="22"/>
              </w:rPr>
            </w:pPr>
            <w:r w:rsidRPr="2CA71851" w:rsidR="7B75F40B">
              <w:rPr>
                <w:sz w:val="22"/>
                <w:szCs w:val="22"/>
              </w:rPr>
              <w:t xml:space="preserve">Communication Books (as appropriate) </w:t>
            </w:r>
          </w:p>
          <w:p w:rsidR="002E297B" w:rsidP="2CA71851" w:rsidRDefault="002E297B" w14:paraId="27800E0B" wp14:textId="4B4F4070">
            <w:pPr>
              <w:rPr>
                <w:sz w:val="22"/>
                <w:szCs w:val="22"/>
              </w:rPr>
            </w:pPr>
            <w:r w:rsidRPr="2CA71851" w:rsidR="073ABC90">
              <w:rPr>
                <w:sz w:val="22"/>
                <w:szCs w:val="22"/>
              </w:rPr>
              <w:t xml:space="preserve">Homework assignments – </w:t>
            </w:r>
            <w:r w:rsidRPr="2CA71851" w:rsidR="50EB307C">
              <w:rPr>
                <w:sz w:val="22"/>
                <w:szCs w:val="22"/>
              </w:rPr>
              <w:t>afterschool</w:t>
            </w:r>
            <w:r w:rsidRPr="2CA71851" w:rsidR="073ABC90">
              <w:rPr>
                <w:sz w:val="22"/>
                <w:szCs w:val="22"/>
              </w:rPr>
              <w:t xml:space="preserve"> Homework club</w:t>
            </w:r>
            <w:r w:rsidRPr="2CA71851" w:rsidR="62F7A192">
              <w:rPr>
                <w:sz w:val="22"/>
                <w:szCs w:val="22"/>
              </w:rPr>
              <w:t>, Show My Homework Online platform</w:t>
            </w:r>
          </w:p>
          <w:p w:rsidR="004D7EC6" w:rsidP="2CA71851" w:rsidRDefault="004D7EC6" w14:paraId="657A1D17" wp14:textId="38A320B3">
            <w:pPr>
              <w:rPr>
                <w:sz w:val="22"/>
                <w:szCs w:val="22"/>
              </w:rPr>
            </w:pPr>
            <w:r w:rsidRPr="2CA71851" w:rsidR="2532145A">
              <w:rPr>
                <w:sz w:val="22"/>
                <w:szCs w:val="22"/>
              </w:rPr>
              <w:t>Reports showing progress against targets</w:t>
            </w:r>
            <w:r w:rsidRPr="2CA71851" w:rsidR="2532145A">
              <w:rPr>
                <w:sz w:val="22"/>
                <w:szCs w:val="22"/>
              </w:rPr>
              <w:t xml:space="preserve"> </w:t>
            </w:r>
          </w:p>
          <w:p w:rsidR="004D7EC6" w:rsidP="2CA71851" w:rsidRDefault="004D7EC6" w14:paraId="25C6FD54" wp14:textId="4FFD7476">
            <w:pPr>
              <w:rPr>
                <w:sz w:val="22"/>
                <w:szCs w:val="22"/>
              </w:rPr>
            </w:pPr>
            <w:r w:rsidRPr="2CA71851" w:rsidR="4988D22A">
              <w:rPr>
                <w:sz w:val="22"/>
                <w:szCs w:val="22"/>
              </w:rPr>
              <w:t xml:space="preserve">Safe Haven Break and Lunch </w:t>
            </w:r>
            <w:r w:rsidRPr="2CA71851" w:rsidR="18D2784B">
              <w:rPr>
                <w:sz w:val="22"/>
                <w:szCs w:val="22"/>
              </w:rPr>
              <w:t xml:space="preserve">supervised provision </w:t>
            </w:r>
          </w:p>
          <w:p w:rsidRPr="00873AC0" w:rsidR="00743F39" w:rsidP="2CA71851" w:rsidRDefault="00743F39" w14:paraId="22C2C743" wp14:textId="22E3ED34" wp14:noSpellErr="1">
            <w:pPr>
              <w:rPr>
                <w:sz w:val="22"/>
                <w:szCs w:val="22"/>
              </w:rPr>
            </w:pPr>
            <w:r w:rsidRPr="2CA71851" w:rsidR="7BB7BB07">
              <w:rPr>
                <w:sz w:val="22"/>
                <w:szCs w:val="22"/>
              </w:rPr>
              <w:t>School Postcards for Effort and Achievement</w:t>
            </w:r>
          </w:p>
          <w:p w:rsidRPr="00873AC0" w:rsidR="00743F39" w:rsidP="2CA71851" w:rsidRDefault="00743F39" w14:paraId="003F9702" wp14:textId="3653571C">
            <w:pPr>
              <w:rPr>
                <w:sz w:val="22"/>
                <w:szCs w:val="22"/>
              </w:rPr>
            </w:pPr>
            <w:r w:rsidRPr="2CA71851" w:rsidR="126E60B8">
              <w:rPr>
                <w:sz w:val="22"/>
                <w:szCs w:val="22"/>
              </w:rPr>
              <w:t>Small Group Support (Year 10/11 timetable slot)</w:t>
            </w:r>
          </w:p>
          <w:p w:rsidRPr="00873AC0" w:rsidR="00743F39" w:rsidP="2CA71851" w:rsidRDefault="00743F39" w14:paraId="7765D81A" wp14:textId="271CCA13">
            <w:pPr>
              <w:rPr>
                <w:sz w:val="22"/>
                <w:szCs w:val="22"/>
              </w:rPr>
            </w:pPr>
            <w:r w:rsidRPr="2CA71851" w:rsidR="126E60B8">
              <w:rPr>
                <w:sz w:val="22"/>
                <w:szCs w:val="22"/>
              </w:rPr>
              <w:t>Teacher-Parent Communications where a concern is raised</w:t>
            </w:r>
          </w:p>
        </w:tc>
      </w:tr>
      <w:tr xmlns:wp14="http://schemas.microsoft.com/office/word/2010/wordml" w:rsidR="00873AC0" w:rsidTr="2CA71851" w14:paraId="531A80E7" wp14:textId="77777777">
        <w:tc>
          <w:tcPr>
            <w:tcW w:w="4621" w:type="dxa"/>
            <w:tcMar/>
          </w:tcPr>
          <w:p w:rsidRPr="00721AC6" w:rsidR="00873AC0" w:rsidP="00721AC6" w:rsidRDefault="007C20E9" w14:paraId="3E08C443" wp14:textId="7777777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21AC6">
              <w:rPr>
                <w:b/>
              </w:rPr>
              <w:t>Cultural Background Support</w:t>
            </w:r>
          </w:p>
        </w:tc>
        <w:tc>
          <w:tcPr>
            <w:tcW w:w="4621" w:type="dxa"/>
            <w:tcMar/>
          </w:tcPr>
          <w:p w:rsidRPr="00873AC0" w:rsidR="00873AC0" w:rsidP="2CA71851" w:rsidRDefault="00743F39" w14:paraId="46BFABD0" wp14:textId="3219E435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CA71851" w:rsidR="26EE1E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EMAS – Ethnic Minorities Achievement Service</w:t>
            </w:r>
          </w:p>
        </w:tc>
      </w:tr>
      <w:tr xmlns:wp14="http://schemas.microsoft.com/office/word/2010/wordml" w:rsidR="00873AC0" w:rsidTr="2CA71851" w14:paraId="2B614835" wp14:textId="77777777">
        <w:tc>
          <w:tcPr>
            <w:tcW w:w="4621" w:type="dxa"/>
            <w:tcMar/>
          </w:tcPr>
          <w:p w:rsidRPr="00721AC6" w:rsidR="00873AC0" w:rsidP="00721AC6" w:rsidRDefault="00CC7C90" w14:paraId="79256491" wp14:textId="7777777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21AC6">
              <w:rPr>
                <w:b/>
              </w:rPr>
              <w:t>Complaints and Resolution</w:t>
            </w:r>
          </w:p>
        </w:tc>
        <w:tc>
          <w:tcPr>
            <w:tcW w:w="4621" w:type="dxa"/>
            <w:tcMar/>
          </w:tcPr>
          <w:p w:rsidR="001D7913" w:rsidP="502DAEDB" w:rsidRDefault="001D7913" w14:paraId="3910EE22" wp14:textId="77777777" wp14:noSpellErr="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0CD8199">
              <w:rPr/>
              <w:t>Resolution initially with appropriate subject teacher.</w:t>
            </w:r>
          </w:p>
          <w:p w:rsidR="001D7913" w:rsidP="502DAEDB" w:rsidRDefault="001D7913" w14:paraId="555197A7" wp14:textId="50ED3C8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0CD8199">
              <w:rPr/>
              <w:t xml:space="preserve">Further referral to SENCO </w:t>
            </w:r>
          </w:p>
          <w:p w:rsidR="001D7913" w:rsidP="502DAEDB" w:rsidRDefault="001D7913" w14:paraId="1378FCD5" wp14:textId="1BD21BF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="6C4B9A43">
              <w:rPr/>
              <w:t>Referral to Senior Leadership Team if appropriate</w:t>
            </w:r>
          </w:p>
          <w:p w:rsidR="001D7913" w:rsidP="502DAEDB" w:rsidRDefault="001D7913" w14:paraId="7EAAC3FE" wp14:textId="0487715C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="10CD8199">
              <w:rPr/>
              <w:t>Head</w:t>
            </w:r>
            <w:bookmarkStart w:name="_GoBack" w:id="0"/>
            <w:bookmarkEnd w:id="0"/>
            <w:r w:rsidR="10CD8199">
              <w:rPr/>
              <w:t>teacher</w:t>
            </w:r>
          </w:p>
          <w:p w:rsidR="001D7913" w:rsidP="502DAEDB" w:rsidRDefault="001D7913" w14:paraId="589031EB" wp14:textId="77777777" wp14:noSpellErr="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0CD8199">
              <w:rPr/>
              <w:t>Referral to Chair of Governors</w:t>
            </w:r>
          </w:p>
          <w:p w:rsidRPr="00873AC0" w:rsidR="001D7913" w:rsidP="502DAEDB" w:rsidRDefault="001D7913" w14:paraId="499C7A5A" wp14:textId="77777777" wp14:noSpellErr="1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0CD8199">
              <w:rPr/>
              <w:t>Referral to LA and/or Secretary of State</w:t>
            </w:r>
          </w:p>
        </w:tc>
      </w:tr>
      <w:tr xmlns:wp14="http://schemas.microsoft.com/office/word/2010/wordml" w:rsidR="00873AC0" w:rsidTr="2CA71851" w14:paraId="322F9D27" wp14:textId="77777777">
        <w:tc>
          <w:tcPr>
            <w:tcW w:w="4621" w:type="dxa"/>
            <w:tcMar/>
          </w:tcPr>
          <w:p w:rsidRPr="00721AC6" w:rsidR="00873AC0" w:rsidP="00721AC6" w:rsidRDefault="00CC7C90" w14:paraId="5AE95940" wp14:textId="7777777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21AC6">
              <w:rPr>
                <w:b/>
              </w:rPr>
              <w:t>Support for Overall Wellbeing</w:t>
            </w:r>
          </w:p>
        </w:tc>
        <w:tc>
          <w:tcPr>
            <w:tcW w:w="4621" w:type="dxa"/>
            <w:tcMar/>
          </w:tcPr>
          <w:p w:rsidR="00CC7C90" w:rsidP="00873AC0" w:rsidRDefault="00CC7C90" w14:paraId="59192734" wp14:textId="77777777">
            <w:r>
              <w:t>Tutor System</w:t>
            </w:r>
          </w:p>
          <w:p w:rsidR="00CC7C90" w:rsidP="00873AC0" w:rsidRDefault="00CC7C90" w14:paraId="0875CB2E" wp14:textId="77777777">
            <w:r>
              <w:t xml:space="preserve">Pastoral Care </w:t>
            </w:r>
          </w:p>
          <w:p w:rsidR="00CC7C90" w:rsidP="00CC7C90" w:rsidRDefault="00CC7C90" w14:paraId="211558DD" wp14:textId="77777777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Member of one of four houses</w:t>
            </w:r>
          </w:p>
          <w:p w:rsidR="00CC7C90" w:rsidP="00CC7C90" w:rsidRDefault="00CC7C90" w14:paraId="02EAC5A7" wp14:textId="77777777">
            <w:pPr>
              <w:pStyle w:val="ListParagraph"/>
              <w:numPr>
                <w:ilvl w:val="0"/>
                <w:numId w:val="2"/>
              </w:numPr>
            </w:pPr>
            <w:r>
              <w:t>Buddy system initiated in Year 7</w:t>
            </w:r>
          </w:p>
          <w:p w:rsidR="00CC7C90" w:rsidP="00CC7C90" w:rsidRDefault="00CC7C90" w14:paraId="6740E8B9" wp14:textId="77777777">
            <w:pPr>
              <w:pStyle w:val="ListParagraph"/>
              <w:numPr>
                <w:ilvl w:val="0"/>
                <w:numId w:val="2"/>
              </w:numPr>
              <w:rPr/>
            </w:pPr>
            <w:r w:rsidR="1FBE78C2">
              <w:rPr/>
              <w:t>Older School Mentor</w:t>
            </w:r>
          </w:p>
          <w:p w:rsidR="00873AC0" w:rsidP="502DAEDB" w:rsidRDefault="00CC7C90" w14:paraId="31AE677C" wp14:textId="15018FA6">
            <w:pPr>
              <w:pStyle w:val="ListParagraph"/>
              <w:numPr>
                <w:ilvl w:val="0"/>
                <w:numId w:val="2"/>
              </w:numPr>
              <w:rPr/>
            </w:pPr>
            <w:r w:rsidR="3A65001E">
              <w:rPr/>
              <w:t>Pastoral department (including Pastoral Manager and Wellbeing Officer)</w:t>
            </w:r>
          </w:p>
          <w:p w:rsidR="00873AC0" w:rsidP="502DAEDB" w:rsidRDefault="00CC7C90" w14:paraId="7A261102" wp14:textId="0A7C6200">
            <w:pPr>
              <w:pStyle w:val="ListParagraph"/>
              <w:numPr>
                <w:ilvl w:val="0"/>
                <w:numId w:val="2"/>
              </w:numPr>
              <w:rPr/>
            </w:pPr>
            <w:r w:rsidR="3A65001E">
              <w:rPr/>
              <w:t>Pastoral classroom</w:t>
            </w:r>
          </w:p>
          <w:p w:rsidR="00873AC0" w:rsidP="502DAEDB" w:rsidRDefault="00CC7C90" w14:paraId="54A7BA19" wp14:textId="079D86E6">
            <w:pPr>
              <w:pStyle w:val="Normal"/>
              <w:ind w:left="0"/>
            </w:pPr>
            <w:r w:rsidR="1A8F8BBC">
              <w:rPr/>
              <w:t>Drop-in Pastoral and SENCo support</w:t>
            </w:r>
            <w:r w:rsidR="1A8F8BBC">
              <w:rPr/>
              <w:t xml:space="preserve"> </w:t>
            </w:r>
          </w:p>
          <w:p w:rsidR="00873AC0" w:rsidP="502DAEDB" w:rsidRDefault="00CC7C90" w14:paraId="0A7A0A4A" wp14:textId="1C2597CC">
            <w:pPr>
              <w:pStyle w:val="Normal"/>
              <w:ind w:left="0"/>
            </w:pPr>
            <w:r w:rsidR="1FBE78C2">
              <w:rPr/>
              <w:t>Link TA</w:t>
            </w:r>
            <w:r w:rsidR="0581270E">
              <w:rPr/>
              <w:t>’</w:t>
            </w:r>
            <w:r w:rsidR="1FBE78C2">
              <w:rPr/>
              <w:t>s</w:t>
            </w:r>
          </w:p>
          <w:p w:rsidR="00873AC0" w:rsidP="502DAEDB" w:rsidRDefault="00CC7C90" w14:paraId="4E301B53" wp14:textId="61C2CB8B">
            <w:pPr>
              <w:pStyle w:val="Normal"/>
              <w:ind w:left="0"/>
            </w:pPr>
            <w:r w:rsidR="1FBE78C2">
              <w:rPr/>
              <w:t>Playground support at unstructured times</w:t>
            </w:r>
          </w:p>
          <w:p w:rsidR="00CC7C90" w:rsidP="00873AC0" w:rsidRDefault="00CC7C90" w14:paraId="40BDC8F9" wp14:textId="77777777">
            <w:r>
              <w:t>Safe Haven at Break and Lunchtimes</w:t>
            </w:r>
          </w:p>
          <w:p w:rsidRPr="00873AC0" w:rsidR="00F63583" w:rsidP="00873AC0" w:rsidRDefault="00F63583" wp14:noSpellErr="1" w14:paraId="619C728B" wp14:textId="43BF370C">
            <w:r w:rsidR="1A7F0BAF">
              <w:rPr/>
              <w:t>Safe Haven Social Games</w:t>
            </w:r>
          </w:p>
          <w:p w:rsidRPr="00873AC0" w:rsidR="00F63583" w:rsidP="00873AC0" w:rsidRDefault="00F63583" w14:paraId="6EE9F4F3" wp14:textId="3C4764F0">
            <w:r w:rsidR="2E27158F">
              <w:rPr/>
              <w:t>Support at end of day for transport</w:t>
            </w:r>
          </w:p>
        </w:tc>
      </w:tr>
      <w:tr xmlns:wp14="http://schemas.microsoft.com/office/word/2010/wordml" w:rsidR="00873AC0" w:rsidTr="2CA71851" w14:paraId="44293543" wp14:textId="77777777">
        <w:tc>
          <w:tcPr>
            <w:tcW w:w="4621" w:type="dxa"/>
            <w:tcMar/>
          </w:tcPr>
          <w:p w:rsidRPr="00721AC6" w:rsidR="00873AC0" w:rsidP="00721AC6" w:rsidRDefault="00CC7C90" w14:paraId="6B0F6852" wp14:textId="7777777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21AC6">
              <w:rPr>
                <w:b/>
              </w:rPr>
              <w:lastRenderedPageBreak/>
              <w:t>SEN Breakdown</w:t>
            </w:r>
          </w:p>
        </w:tc>
        <w:tc>
          <w:tcPr>
            <w:tcW w:w="4621" w:type="dxa"/>
            <w:tcMar/>
          </w:tcPr>
          <w:tbl>
            <w:tblPr>
              <w:tblStyle w:val="TableGrid"/>
              <w:tblW w:w="3779" w:type="dxa"/>
              <w:tblLook w:val="04A0" w:firstRow="1" w:lastRow="0" w:firstColumn="1" w:lastColumn="0" w:noHBand="0" w:noVBand="1"/>
            </w:tblPr>
            <w:tblGrid>
              <w:gridCol w:w="705"/>
              <w:gridCol w:w="705"/>
              <w:gridCol w:w="645"/>
              <w:gridCol w:w="639"/>
              <w:gridCol w:w="1085"/>
            </w:tblGrid>
            <w:tr w:rsidR="000B43DD" w:rsidTr="502DAEDB" w14:paraId="3AF97EFE" wp14:textId="77777777">
              <w:tc>
                <w:tcPr>
                  <w:tcW w:w="705" w:type="dxa"/>
                  <w:tcMar/>
                </w:tcPr>
                <w:p w:rsidR="000B43DD" w:rsidP="502DAEDB" w:rsidRDefault="000B43DD" w14:paraId="3C72651D" wp14:textId="77777777" wp14:noSpellErr="1">
                  <w:pPr>
                    <w:jc w:val="center"/>
                    <w:rPr>
                      <w:b w:val="1"/>
                      <w:bCs w:val="1"/>
                    </w:rPr>
                  </w:pPr>
                  <w:r w:rsidRPr="502DAEDB" w:rsidR="3AD63AAB">
                    <w:rPr>
                      <w:b w:val="1"/>
                      <w:bCs w:val="1"/>
                    </w:rPr>
                    <w:t>Year</w:t>
                  </w:r>
                </w:p>
              </w:tc>
              <w:tc>
                <w:tcPr>
                  <w:tcW w:w="705" w:type="dxa"/>
                  <w:tcMar/>
                </w:tcPr>
                <w:p w:rsidR="000B43DD" w:rsidP="502DAEDB" w:rsidRDefault="000B43DD" w14:paraId="4F081687" wp14:textId="77777777" wp14:noSpellErr="1">
                  <w:pPr>
                    <w:jc w:val="center"/>
                    <w:rPr>
                      <w:b w:val="1"/>
                      <w:bCs w:val="1"/>
                    </w:rPr>
                  </w:pPr>
                  <w:r w:rsidRPr="502DAEDB" w:rsidR="3AD63AAB">
                    <w:rPr>
                      <w:b w:val="1"/>
                      <w:bCs w:val="1"/>
                    </w:rPr>
                    <w:t>EHC</w:t>
                  </w:r>
                </w:p>
              </w:tc>
              <w:tc>
                <w:tcPr>
                  <w:tcW w:w="645" w:type="dxa"/>
                  <w:tcMar/>
                </w:tcPr>
                <w:p w:rsidR="000B43DD" w:rsidP="502DAEDB" w:rsidRDefault="000B43DD" w14:paraId="42384CFD" wp14:textId="77777777" wp14:noSpellErr="1">
                  <w:pPr>
                    <w:jc w:val="center"/>
                    <w:rPr>
                      <w:b w:val="1"/>
                      <w:bCs w:val="1"/>
                    </w:rPr>
                  </w:pPr>
                  <w:r w:rsidRPr="502DAEDB" w:rsidR="3AD63AAB">
                    <w:rPr>
                      <w:b w:val="1"/>
                      <w:bCs w:val="1"/>
                    </w:rPr>
                    <w:t>ELP</w:t>
                  </w:r>
                </w:p>
              </w:tc>
              <w:tc>
                <w:tcPr>
                  <w:tcW w:w="639" w:type="dxa"/>
                  <w:tcMar/>
                </w:tcPr>
                <w:p w:rsidR="000B43DD" w:rsidP="502DAEDB" w:rsidRDefault="000B43DD" w14:paraId="28B93AFB" wp14:textId="77777777" wp14:noSpellErr="1">
                  <w:pPr>
                    <w:jc w:val="center"/>
                    <w:rPr>
                      <w:b w:val="1"/>
                      <w:bCs w:val="1"/>
                    </w:rPr>
                  </w:pPr>
                  <w:r w:rsidRPr="502DAEDB" w:rsidR="3AD63AAB">
                    <w:rPr>
                      <w:b w:val="1"/>
                      <w:bCs w:val="1"/>
                    </w:rPr>
                    <w:t>SEN</w:t>
                  </w:r>
                </w:p>
              </w:tc>
              <w:tc>
                <w:tcPr>
                  <w:tcW w:w="1085" w:type="dxa"/>
                  <w:tcMar/>
                </w:tcPr>
                <w:p w:rsidR="000B43DD" w:rsidP="502DAEDB" w:rsidRDefault="000B43DD" w14:paraId="6462C093" wp14:textId="51A51AD7">
                  <w:pPr>
                    <w:jc w:val="center"/>
                    <w:rPr>
                      <w:b w:val="1"/>
                      <w:bCs w:val="1"/>
                    </w:rPr>
                  </w:pPr>
                  <w:r w:rsidRPr="502DAEDB" w:rsidR="3AD63AAB">
                    <w:rPr>
                      <w:b w:val="1"/>
                      <w:bCs w:val="1"/>
                    </w:rPr>
                    <w:t>%</w:t>
                  </w:r>
                  <w:r w:rsidRPr="502DAEDB" w:rsidR="0F41AAD0">
                    <w:rPr>
                      <w:b w:val="1"/>
                      <w:bCs w:val="1"/>
                    </w:rPr>
                    <w:t xml:space="preserve"> of year group total</w:t>
                  </w:r>
                </w:p>
              </w:tc>
            </w:tr>
            <w:tr w:rsidR="000B43DD" w:rsidTr="502DAEDB" w14:paraId="3AF0DF10" wp14:textId="77777777">
              <w:tc>
                <w:tcPr>
                  <w:tcW w:w="705" w:type="dxa"/>
                  <w:tcMar/>
                </w:tcPr>
                <w:p w:rsidR="000B43DD" w:rsidP="502DAEDB" w:rsidRDefault="000B43DD" w14:paraId="75697EEC" wp14:textId="77777777" wp14:noSpellErr="1">
                  <w:pPr>
                    <w:jc w:val="center"/>
                    <w:rPr>
                      <w:b w:val="1"/>
                      <w:bCs w:val="1"/>
                    </w:rPr>
                  </w:pPr>
                  <w:r w:rsidRPr="502DAEDB" w:rsidR="3AD63AAB">
                    <w:rPr>
                      <w:b w:val="1"/>
                      <w:bCs w:val="1"/>
                    </w:rPr>
                    <w:t>7</w:t>
                  </w:r>
                </w:p>
              </w:tc>
              <w:tc>
                <w:tcPr>
                  <w:tcW w:w="705" w:type="dxa"/>
                  <w:tcMar/>
                </w:tcPr>
                <w:p w:rsidR="000B43DD" w:rsidP="000B43DD" w:rsidRDefault="00DF2576" w14:paraId="18F999B5" wp14:textId="53C0230A">
                  <w:pPr>
                    <w:jc w:val="center"/>
                  </w:pPr>
                  <w:r w:rsidR="0C6ED9BE">
                    <w:rPr/>
                    <w:t>4</w:t>
                  </w:r>
                </w:p>
              </w:tc>
              <w:tc>
                <w:tcPr>
                  <w:tcW w:w="645" w:type="dxa"/>
                  <w:tcMar/>
                </w:tcPr>
                <w:p w:rsidR="000B43DD" w:rsidP="000B43DD" w:rsidRDefault="00904113" w14:paraId="2322F001" wp14:textId="07B2654F">
                  <w:pPr>
                    <w:jc w:val="center"/>
                  </w:pPr>
                  <w:r w:rsidR="3E24431F">
                    <w:rPr/>
                    <w:t>3</w:t>
                  </w:r>
                </w:p>
              </w:tc>
              <w:tc>
                <w:tcPr>
                  <w:tcW w:w="639" w:type="dxa"/>
                  <w:tcMar/>
                </w:tcPr>
                <w:p w:rsidR="000B43DD" w:rsidP="000B43DD" w:rsidRDefault="00DF2576" w14:paraId="0CD124DB" wp14:textId="6FEC26F3">
                  <w:pPr>
                    <w:jc w:val="center"/>
                  </w:pPr>
                  <w:r w:rsidR="05EDB052">
                    <w:rPr/>
                    <w:t>16</w:t>
                  </w:r>
                </w:p>
              </w:tc>
              <w:tc>
                <w:tcPr>
                  <w:tcW w:w="1085" w:type="dxa"/>
                  <w:tcMar/>
                </w:tcPr>
                <w:p w:rsidR="000B43DD" w:rsidP="000B43DD" w:rsidRDefault="00282748" w14:paraId="013D0581" wp14:textId="1764A4EC">
                  <w:pPr>
                    <w:jc w:val="center"/>
                  </w:pPr>
                  <w:r w:rsidR="1D28D83F">
                    <w:rPr/>
                    <w:t>16.0</w:t>
                  </w:r>
                </w:p>
              </w:tc>
            </w:tr>
            <w:tr w:rsidR="000B43DD" w:rsidTr="502DAEDB" w14:paraId="247FE0E3" wp14:textId="77777777">
              <w:tc>
                <w:tcPr>
                  <w:tcW w:w="705" w:type="dxa"/>
                  <w:tcMar/>
                </w:tcPr>
                <w:p w:rsidR="000B43DD" w:rsidP="502DAEDB" w:rsidRDefault="000B43DD" w14:paraId="44B0A208" wp14:textId="77777777" wp14:noSpellErr="1">
                  <w:pPr>
                    <w:jc w:val="center"/>
                    <w:rPr>
                      <w:b w:val="1"/>
                      <w:bCs w:val="1"/>
                    </w:rPr>
                  </w:pPr>
                  <w:r w:rsidRPr="502DAEDB" w:rsidR="3AD63AAB">
                    <w:rPr>
                      <w:b w:val="1"/>
                      <w:bCs w:val="1"/>
                    </w:rPr>
                    <w:t>8</w:t>
                  </w:r>
                </w:p>
              </w:tc>
              <w:tc>
                <w:tcPr>
                  <w:tcW w:w="705" w:type="dxa"/>
                  <w:tcMar/>
                </w:tcPr>
                <w:p w:rsidR="000B43DD" w:rsidP="000B43DD" w:rsidRDefault="00DF2576" w14:paraId="5FCD5EC4" wp14:textId="7777777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645" w:type="dxa"/>
                  <w:tcMar/>
                </w:tcPr>
                <w:p w:rsidR="000B43DD" w:rsidP="000B43DD" w:rsidRDefault="00DF2576" w14:paraId="7144751B" wp14:textId="076B2771">
                  <w:pPr>
                    <w:jc w:val="center"/>
                  </w:pPr>
                  <w:r w:rsidR="1CA3B771">
                    <w:rPr/>
                    <w:t>0</w:t>
                  </w:r>
                </w:p>
              </w:tc>
              <w:tc>
                <w:tcPr>
                  <w:tcW w:w="639" w:type="dxa"/>
                  <w:tcMar/>
                </w:tcPr>
                <w:p w:rsidR="000B43DD" w:rsidP="000B43DD" w:rsidRDefault="00C20DED" w14:paraId="5AFB958C" wp14:textId="5B1BAE48">
                  <w:pPr>
                    <w:jc w:val="center"/>
                  </w:pPr>
                  <w:r w:rsidR="3DBF75DB">
                    <w:rPr/>
                    <w:t>22</w:t>
                  </w:r>
                </w:p>
              </w:tc>
              <w:tc>
                <w:tcPr>
                  <w:tcW w:w="1085" w:type="dxa"/>
                  <w:tcMar/>
                </w:tcPr>
                <w:p w:rsidR="000B43DD" w:rsidP="000B43DD" w:rsidRDefault="00282748" w14:paraId="25B0143E" wp14:textId="4FED4E88">
                  <w:pPr>
                    <w:jc w:val="center"/>
                  </w:pPr>
                  <w:r w:rsidR="7A025ED1">
                    <w:rPr/>
                    <w:t>23.5</w:t>
                  </w:r>
                </w:p>
              </w:tc>
            </w:tr>
            <w:tr w:rsidR="000B43DD" w:rsidTr="502DAEDB" w14:paraId="41637B99" wp14:textId="77777777">
              <w:tc>
                <w:tcPr>
                  <w:tcW w:w="705" w:type="dxa"/>
                  <w:tcMar/>
                </w:tcPr>
                <w:p w:rsidR="000B43DD" w:rsidP="502DAEDB" w:rsidRDefault="000B43DD" w14:paraId="2B2B7304" wp14:textId="77777777" wp14:noSpellErr="1">
                  <w:pPr>
                    <w:jc w:val="center"/>
                    <w:rPr>
                      <w:b w:val="1"/>
                      <w:bCs w:val="1"/>
                    </w:rPr>
                  </w:pPr>
                  <w:r w:rsidRPr="502DAEDB" w:rsidR="3AD63AAB">
                    <w:rPr>
                      <w:b w:val="1"/>
                      <w:bCs w:val="1"/>
                    </w:rPr>
                    <w:t>9</w:t>
                  </w:r>
                </w:p>
              </w:tc>
              <w:tc>
                <w:tcPr>
                  <w:tcW w:w="705" w:type="dxa"/>
                  <w:tcMar/>
                </w:tcPr>
                <w:p w:rsidR="000B43DD" w:rsidP="000B43DD" w:rsidRDefault="00C20DED" w14:paraId="7B7EFE02" wp14:textId="78A56637">
                  <w:pPr>
                    <w:jc w:val="center"/>
                  </w:pPr>
                  <w:r w:rsidR="1D11E874">
                    <w:rPr/>
                    <w:t>4</w:t>
                  </w:r>
                </w:p>
              </w:tc>
              <w:tc>
                <w:tcPr>
                  <w:tcW w:w="645" w:type="dxa"/>
                  <w:tcMar/>
                </w:tcPr>
                <w:p w:rsidR="000B43DD" w:rsidP="000B43DD" w:rsidRDefault="00C20DED" w14:paraId="249FAAB8" wp14:textId="516CB16C">
                  <w:pPr>
                    <w:jc w:val="center"/>
                  </w:pPr>
                  <w:r w:rsidR="1CA3B771">
                    <w:rPr/>
                    <w:t>2</w:t>
                  </w:r>
                </w:p>
              </w:tc>
              <w:tc>
                <w:tcPr>
                  <w:tcW w:w="639" w:type="dxa"/>
                  <w:tcMar/>
                </w:tcPr>
                <w:p w:rsidR="000B43DD" w:rsidP="000B43DD" w:rsidRDefault="00C20DED" w14:paraId="36334656" wp14:textId="755A2C4E">
                  <w:pPr>
                    <w:jc w:val="center"/>
                  </w:pPr>
                  <w:r w:rsidR="370BD199">
                    <w:rPr/>
                    <w:t>2</w:t>
                  </w:r>
                  <w:r w:rsidR="1AE49AF6">
                    <w:rPr/>
                    <w:t>5</w:t>
                  </w:r>
                </w:p>
              </w:tc>
              <w:tc>
                <w:tcPr>
                  <w:tcW w:w="1085" w:type="dxa"/>
                  <w:tcMar/>
                </w:tcPr>
                <w:p w:rsidR="000B43DD" w:rsidP="000B43DD" w:rsidRDefault="00282748" w14:paraId="1A063DA2" wp14:textId="29A41290">
                  <w:pPr>
                    <w:jc w:val="center"/>
                  </w:pPr>
                  <w:r w:rsidR="7C53DE39">
                    <w:rPr/>
                    <w:t>24.0</w:t>
                  </w:r>
                </w:p>
              </w:tc>
            </w:tr>
            <w:tr w:rsidR="000B43DD" w:rsidTr="502DAEDB" w14:paraId="7EAAC9BD" wp14:textId="77777777">
              <w:tc>
                <w:tcPr>
                  <w:tcW w:w="705" w:type="dxa"/>
                  <w:tcMar/>
                </w:tcPr>
                <w:p w:rsidR="000B43DD" w:rsidP="502DAEDB" w:rsidRDefault="000B43DD" w14:paraId="5D369756" wp14:textId="77777777" wp14:noSpellErr="1">
                  <w:pPr>
                    <w:jc w:val="center"/>
                    <w:rPr>
                      <w:b w:val="1"/>
                      <w:bCs w:val="1"/>
                    </w:rPr>
                  </w:pPr>
                  <w:r w:rsidRPr="502DAEDB" w:rsidR="3AD63AAB">
                    <w:rPr>
                      <w:b w:val="1"/>
                      <w:bCs w:val="1"/>
                    </w:rPr>
                    <w:t>10</w:t>
                  </w:r>
                </w:p>
              </w:tc>
              <w:tc>
                <w:tcPr>
                  <w:tcW w:w="705" w:type="dxa"/>
                  <w:tcMar/>
                </w:tcPr>
                <w:p w:rsidR="000B43DD" w:rsidP="000B43DD" w:rsidRDefault="00904113" w14:paraId="33113584" wp14:textId="7DBD78F1">
                  <w:pPr>
                    <w:jc w:val="center"/>
                  </w:pPr>
                  <w:r w:rsidR="170D0E8C">
                    <w:rPr/>
                    <w:t>8</w:t>
                  </w:r>
                </w:p>
              </w:tc>
              <w:tc>
                <w:tcPr>
                  <w:tcW w:w="645" w:type="dxa"/>
                  <w:tcMar/>
                </w:tcPr>
                <w:p w:rsidR="000B43DD" w:rsidP="000B43DD" w:rsidRDefault="00904113" w14:paraId="19F14E3C" wp14:textId="313C0A8C">
                  <w:pPr>
                    <w:jc w:val="center"/>
                  </w:pPr>
                  <w:r w:rsidR="7F1016B9">
                    <w:rPr/>
                    <w:t>3</w:t>
                  </w:r>
                </w:p>
              </w:tc>
              <w:tc>
                <w:tcPr>
                  <w:tcW w:w="639" w:type="dxa"/>
                  <w:tcMar/>
                </w:tcPr>
                <w:p w:rsidR="000B43DD" w:rsidP="000B43DD" w:rsidRDefault="00904113" w14:paraId="44C26413" wp14:textId="3CD641F3">
                  <w:pPr>
                    <w:jc w:val="center"/>
                  </w:pPr>
                  <w:r w:rsidR="6D362C07">
                    <w:rPr/>
                    <w:t>2</w:t>
                  </w:r>
                  <w:r w:rsidR="4D400324">
                    <w:rPr/>
                    <w:t>3</w:t>
                  </w:r>
                </w:p>
              </w:tc>
              <w:tc>
                <w:tcPr>
                  <w:tcW w:w="1085" w:type="dxa"/>
                  <w:tcMar/>
                </w:tcPr>
                <w:p w:rsidR="000B43DD" w:rsidP="000B43DD" w:rsidRDefault="00282748" w14:paraId="4E12E311" wp14:textId="27F43628">
                  <w:pPr>
                    <w:jc w:val="center"/>
                  </w:pPr>
                  <w:r w:rsidR="2A6C539A">
                    <w:rPr/>
                    <w:t>32.6</w:t>
                  </w:r>
                </w:p>
              </w:tc>
            </w:tr>
            <w:tr w:rsidR="000B43DD" w:rsidTr="502DAEDB" w14:paraId="17931C4A" wp14:textId="77777777">
              <w:tc>
                <w:tcPr>
                  <w:tcW w:w="705" w:type="dxa"/>
                  <w:tcMar/>
                </w:tcPr>
                <w:p w:rsidR="000B43DD" w:rsidP="502DAEDB" w:rsidRDefault="000B43DD" w14:paraId="4737E36C" wp14:textId="77777777" wp14:noSpellErr="1">
                  <w:pPr>
                    <w:jc w:val="center"/>
                    <w:rPr>
                      <w:b w:val="1"/>
                      <w:bCs w:val="1"/>
                    </w:rPr>
                  </w:pPr>
                  <w:r w:rsidRPr="502DAEDB" w:rsidR="3AD63AAB">
                    <w:rPr>
                      <w:b w:val="1"/>
                      <w:bCs w:val="1"/>
                    </w:rPr>
                    <w:t>11</w:t>
                  </w:r>
                </w:p>
              </w:tc>
              <w:tc>
                <w:tcPr>
                  <w:tcW w:w="705" w:type="dxa"/>
                  <w:tcMar/>
                </w:tcPr>
                <w:p w:rsidR="000B43DD" w:rsidP="000B43DD" w:rsidRDefault="00904113" w14:paraId="5531F93F" wp14:textId="7CA9542A">
                  <w:pPr>
                    <w:jc w:val="center"/>
                  </w:pPr>
                  <w:r w:rsidR="35D02DF1">
                    <w:rPr/>
                    <w:t>4</w:t>
                  </w:r>
                </w:p>
              </w:tc>
              <w:tc>
                <w:tcPr>
                  <w:tcW w:w="645" w:type="dxa"/>
                  <w:tcMar/>
                </w:tcPr>
                <w:p w:rsidR="000B43DD" w:rsidP="000B43DD" w:rsidRDefault="00904113" w14:paraId="065D2414" wp14:textId="6AFF05A9">
                  <w:pPr>
                    <w:jc w:val="center"/>
                  </w:pPr>
                  <w:r w:rsidR="1526EB55">
                    <w:rPr/>
                    <w:t>2</w:t>
                  </w:r>
                </w:p>
              </w:tc>
              <w:tc>
                <w:tcPr>
                  <w:tcW w:w="639" w:type="dxa"/>
                  <w:tcMar/>
                </w:tcPr>
                <w:p w:rsidR="000B43DD" w:rsidP="000B43DD" w:rsidRDefault="00904113" w14:paraId="39F18D26" wp14:textId="05037D4F">
                  <w:pPr>
                    <w:jc w:val="center"/>
                  </w:pPr>
                  <w:r w:rsidR="35D02DF1">
                    <w:rPr/>
                    <w:t>26</w:t>
                  </w:r>
                </w:p>
              </w:tc>
              <w:tc>
                <w:tcPr>
                  <w:tcW w:w="1085" w:type="dxa"/>
                  <w:tcMar/>
                </w:tcPr>
                <w:p w:rsidR="000B43DD" w:rsidP="000B43DD" w:rsidRDefault="00282748" w14:paraId="0E63B6A3" wp14:textId="07C229A9">
                  <w:pPr>
                    <w:jc w:val="center"/>
                  </w:pPr>
                  <w:r w:rsidR="174673FD">
                    <w:rPr/>
                    <w:t>24.2</w:t>
                  </w:r>
                </w:p>
              </w:tc>
            </w:tr>
          </w:tbl>
          <w:p w:rsidRPr="00873AC0" w:rsidR="00CC7C90" w:rsidP="00873AC0" w:rsidRDefault="00CC7C90" w14:paraId="44EAFD9C" wp14:textId="77777777"/>
        </w:tc>
      </w:tr>
      <w:tr xmlns:wp14="http://schemas.microsoft.com/office/word/2010/wordml" w:rsidR="00873AC0" w:rsidTr="2CA71851" w14:paraId="6FF01C84" wp14:textId="77777777">
        <w:tc>
          <w:tcPr>
            <w:tcW w:w="4621" w:type="dxa"/>
            <w:tcMar/>
          </w:tcPr>
          <w:p w:rsidRPr="00721AC6" w:rsidR="00873AC0" w:rsidP="00721AC6" w:rsidRDefault="00CC7C90" w14:paraId="3CACDAF6" wp14:textId="7777777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21AC6">
              <w:rPr>
                <w:b/>
              </w:rPr>
              <w:t>Communication</w:t>
            </w:r>
          </w:p>
        </w:tc>
        <w:tc>
          <w:tcPr>
            <w:tcW w:w="4621" w:type="dxa"/>
            <w:tcMar/>
          </w:tcPr>
          <w:p w:rsidR="018775C6" w:rsidP="502DAEDB" w:rsidRDefault="018775C6" w14:paraId="45DC3903" w14:textId="09A2A1E8">
            <w:pPr>
              <w:pStyle w:val="Normal"/>
            </w:pPr>
            <w:r w:rsidR="018775C6">
              <w:rPr/>
              <w:t xml:space="preserve">Contact Books (where relevant) </w:t>
            </w:r>
          </w:p>
          <w:p w:rsidR="62C95CCF" w:rsidRDefault="62C95CCF" w14:paraId="342DD6E5" w14:textId="04345AED">
            <w:r w:rsidR="62C95CCF">
              <w:rPr/>
              <w:t>Parent mail and email</w:t>
            </w:r>
          </w:p>
          <w:p w:rsidR="62C95CCF" w:rsidRDefault="62C95CCF" w14:paraId="48BB0CCE" w14:textId="276F8F51">
            <w:r w:rsidR="62C95CCF">
              <w:rPr/>
              <w:t>Parent’s Evenings</w:t>
            </w:r>
          </w:p>
          <w:p w:rsidR="62C95CCF" w:rsidRDefault="62C95CCF" wp14:noSpellErr="1" w14:paraId="1B43EEEB">
            <w:r w:rsidR="62C95CCF">
              <w:rPr/>
              <w:t>Parent Information Evenings</w:t>
            </w:r>
          </w:p>
          <w:p w:rsidR="62C95CCF" w:rsidP="502DAEDB" w:rsidRDefault="62C95CCF" w14:paraId="46CD7835" w14:textId="0175273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="62C95CCF">
              <w:rPr/>
              <w:t xml:space="preserve">Parent Gateway </w:t>
            </w:r>
          </w:p>
          <w:p w:rsidR="62C95CCF" w:rsidP="502DAEDB" w:rsidRDefault="62C95CCF" w14:paraId="533AF07D" w14:textId="619FFF99">
            <w:pPr>
              <w:pStyle w:val="Normal"/>
            </w:pPr>
            <w:r w:rsidR="62C95CCF">
              <w:rPr/>
              <w:t>Parent phone calls/Teams meetings</w:t>
            </w:r>
          </w:p>
          <w:p w:rsidR="004C5264" w:rsidP="004C5264" w:rsidRDefault="004C5264" w14:paraId="0A437072" wp14:textId="77777777">
            <w:r w:rsidR="79FD2C51">
              <w:rPr/>
              <w:t>School Texts</w:t>
            </w:r>
          </w:p>
          <w:p w:rsidRPr="00873AC0" w:rsidR="00873AC0" w:rsidP="004C5264" w:rsidRDefault="004C5264" w14:paraId="2BCD8328" wp14:textId="4AC8D0C5">
            <w:r w:rsidR="75A15184">
              <w:rPr/>
              <w:t xml:space="preserve">Termly Newsletters </w:t>
            </w:r>
          </w:p>
        </w:tc>
      </w:tr>
      <w:tr xmlns:wp14="http://schemas.microsoft.com/office/word/2010/wordml" w:rsidR="00CC7C90" w:rsidTr="2CA71851" w14:paraId="423CA1F2" wp14:textId="77777777">
        <w:tc>
          <w:tcPr>
            <w:tcW w:w="4621" w:type="dxa"/>
            <w:tcMar/>
          </w:tcPr>
          <w:p w:rsidRPr="00721AC6" w:rsidR="00CC7C90" w:rsidP="00721AC6" w:rsidRDefault="00E50863" w14:paraId="700F5E9F" wp14:textId="7777777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21AC6">
              <w:rPr>
                <w:b/>
              </w:rPr>
              <w:t>Curriculum Matching</w:t>
            </w:r>
          </w:p>
        </w:tc>
        <w:tc>
          <w:tcPr>
            <w:tcW w:w="4621" w:type="dxa"/>
            <w:tcMar/>
          </w:tcPr>
          <w:p w:rsidR="00CC7C90" w:rsidP="00873AC0" w:rsidRDefault="00954B86" w14:paraId="57F5CDC2" wp14:textId="77777777">
            <w:r>
              <w:t>Learning Groups broken down into core areas</w:t>
            </w:r>
          </w:p>
          <w:p w:rsidR="00954B86" w:rsidP="502DAEDB" w:rsidRDefault="00954B86" w14:paraId="72DDB492" wp14:textId="6C70623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68CE66B1">
              <w:rPr/>
              <w:t>Creativity</w:t>
            </w:r>
          </w:p>
          <w:p w:rsidR="00954B86" w:rsidP="502DAEDB" w:rsidRDefault="00954B86" w14:paraId="70EEF95A" wp14:textId="513534A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68CE66B1">
              <w:rPr/>
              <w:t>Humanities</w:t>
            </w:r>
            <w:r w:rsidR="68CE66B1">
              <w:rPr/>
              <w:t xml:space="preserve"> </w:t>
            </w:r>
          </w:p>
          <w:p w:rsidR="00954B86" w:rsidP="00954B86" w:rsidRDefault="00954B86" w14:paraId="7FD2AE12" wp14:textId="1D6C6905">
            <w:pPr>
              <w:pStyle w:val="ListParagraph"/>
              <w:numPr>
                <w:ilvl w:val="0"/>
                <w:numId w:val="6"/>
              </w:numPr>
              <w:rPr/>
            </w:pPr>
            <w:r w:rsidR="2C21A718">
              <w:rPr/>
              <w:t>Literacy</w:t>
            </w:r>
          </w:p>
          <w:p w:rsidR="00954B86" w:rsidP="00954B86" w:rsidRDefault="00954B86" w14:paraId="727B1198" wp14:textId="77777777">
            <w:pPr>
              <w:pStyle w:val="ListParagraph"/>
              <w:numPr>
                <w:ilvl w:val="0"/>
                <w:numId w:val="6"/>
              </w:numPr>
            </w:pPr>
            <w:r>
              <w:t>Numeracy</w:t>
            </w:r>
          </w:p>
          <w:p w:rsidR="00954B86" w:rsidP="00954B86" w:rsidRDefault="00954B86" w14:paraId="3E63FE78" wp14:textId="77777777">
            <w:pPr>
              <w:pStyle w:val="ListParagraph"/>
              <w:numPr>
                <w:ilvl w:val="0"/>
                <w:numId w:val="6"/>
              </w:numPr>
              <w:rPr/>
            </w:pPr>
            <w:r w:rsidR="2C21A718">
              <w:rPr/>
              <w:t>Science</w:t>
            </w:r>
          </w:p>
          <w:p w:rsidR="00954B86" w:rsidP="00954B86" w:rsidRDefault="00954B86" w14:paraId="3210E4EE" wp14:textId="77777777">
            <w:r>
              <w:t>Additional Resource Examples:</w:t>
            </w:r>
          </w:p>
          <w:p w:rsidR="07EE0C2A" w:rsidP="502DAEDB" w:rsidRDefault="07EE0C2A" w14:paraId="6D86470D" w14:textId="1F384590">
            <w:pPr>
              <w:rPr>
                <w:b w:val="1"/>
                <w:bCs w:val="1"/>
              </w:rPr>
            </w:pPr>
            <w:r w:rsidRPr="502DAEDB" w:rsidR="07EE0C2A">
              <w:rPr>
                <w:b w:val="1"/>
                <w:bCs w:val="1"/>
              </w:rPr>
              <w:t>Specific:</w:t>
            </w:r>
          </w:p>
          <w:p w:rsidR="3C355484" w:rsidRDefault="3C355484" w14:paraId="487D98E4" w14:textId="102DCE4E">
            <w:r w:rsidR="3C355484">
              <w:rPr/>
              <w:t>Curriculum Support/Overlearning</w:t>
            </w:r>
          </w:p>
          <w:p w:rsidR="00A5454D" w:rsidP="502DAEDB" w:rsidRDefault="00A5454D" w14:paraId="61215DA1" wp14:textId="7DA5DE88">
            <w:pPr>
              <w:pStyle w:val="Normal"/>
            </w:pPr>
            <w:r w:rsidR="07EE0C2A">
              <w:rPr/>
              <w:t>Electronic Library</w:t>
            </w:r>
          </w:p>
          <w:p w:rsidR="00A5454D" w:rsidP="00A5454D" w:rsidRDefault="00A5454D" w14:paraId="634386C6" wp14:textId="685F06DA">
            <w:r w:rsidR="2190E7A1">
              <w:rPr/>
              <w:t>Group intervention for social skills</w:t>
            </w:r>
          </w:p>
          <w:p w:rsidR="00A5454D" w:rsidP="502DAEDB" w:rsidRDefault="00A5454D" w14:paraId="50A319FE" wp14:textId="3654DA9E">
            <w:pPr>
              <w:pStyle w:val="Normal"/>
            </w:pPr>
            <w:r w:rsidR="5469D3F0">
              <w:rPr/>
              <w:t>Maths and Word Game Puzzles</w:t>
            </w:r>
          </w:p>
          <w:p w:rsidR="00A5454D" w:rsidP="00A5454D" w:rsidRDefault="00A5454D" w14:paraId="73FDB827" wp14:textId="13A227DC">
            <w:r w:rsidR="07EE0C2A">
              <w:rPr/>
              <w:t>Play Readers</w:t>
            </w:r>
          </w:p>
          <w:p w:rsidR="00A5454D" w:rsidP="00A5454D" w:rsidRDefault="00A5454D" w14:paraId="1D3AB606" wp14:textId="0DB2B582">
            <w:r w:rsidR="07EE0C2A">
              <w:rPr/>
              <w:t>Practical Maths</w:t>
            </w:r>
          </w:p>
          <w:p w:rsidR="443A1FC0" w:rsidRDefault="443A1FC0" w14:paraId="14A7017E" w14:textId="5A9965A8">
            <w:r w:rsidR="443A1FC0">
              <w:rPr/>
              <w:t>Reading for Comprehension</w:t>
            </w:r>
          </w:p>
          <w:p w:rsidR="66F457F1" w:rsidRDefault="66F457F1" w14:paraId="36D431DF" w14:textId="3B7217FD">
            <w:r w:rsidR="66F457F1">
              <w:rPr/>
              <w:t>Toe-By Toe</w:t>
            </w:r>
            <w:r w:rsidR="66F457F1">
              <w:rPr/>
              <w:t xml:space="preserve"> </w:t>
            </w:r>
          </w:p>
          <w:p w:rsidR="00A5454D" w:rsidP="00A5454D" w:rsidRDefault="00A5454D" w14:paraId="7DD6F9E5" wp14:textId="77777777">
            <w:pPr>
              <w:rPr>
                <w:b/>
              </w:rPr>
            </w:pPr>
            <w:r>
              <w:rPr>
                <w:b/>
              </w:rPr>
              <w:t>General:</w:t>
            </w:r>
          </w:p>
          <w:p w:rsidRPr="002F33EB" w:rsidR="002F33EB" w:rsidP="002F33EB" w:rsidRDefault="002F33EB" w14:paraId="1E834283" wp14:textId="77777777">
            <w:r w:rsidR="7F5622B9">
              <w:rPr/>
              <w:t>Dyslexia/Reading Difficulties</w:t>
            </w:r>
          </w:p>
          <w:p w:rsidRPr="002F33EB" w:rsidR="002F33EB" w:rsidP="502DAEDB" w:rsidRDefault="002F33EB" w14:paraId="151BFF1A" wp14:textId="1B64D7CD">
            <w:pPr>
              <w:pStyle w:val="Normal"/>
            </w:pPr>
            <w:r w:rsidR="041DC1F9">
              <w:rPr/>
              <w:t>Numeracy</w:t>
            </w:r>
            <w:r w:rsidR="344078AB">
              <w:rPr/>
              <w:t xml:space="preserve"> (scales, mirrors, clocks, money, solid shapes, </w:t>
            </w:r>
            <w:proofErr w:type="spellStart"/>
            <w:r w:rsidR="344078AB">
              <w:rPr/>
              <w:t>unifix</w:t>
            </w:r>
            <w:proofErr w:type="spellEnd"/>
            <w:r w:rsidR="344078AB">
              <w:rPr/>
              <w:t xml:space="preserve">, counter dice) </w:t>
            </w:r>
          </w:p>
          <w:p w:rsidRPr="002F33EB" w:rsidR="002F33EB" w:rsidP="002F33EB" w:rsidRDefault="002F33EB" w14:paraId="022B7425" wp14:textId="41DC7A9B">
            <w:r w:rsidR="041DC1F9">
              <w:rPr/>
              <w:t>Phonics for reading/spelling</w:t>
            </w:r>
            <w:r w:rsidR="041DC1F9">
              <w:rPr/>
              <w:t xml:space="preserve"> </w:t>
            </w:r>
          </w:p>
          <w:p w:rsidRPr="002F33EB" w:rsidR="002F33EB" w:rsidP="002F33EB" w:rsidRDefault="002F33EB" w14:paraId="15D0242B" wp14:textId="33E35E2D">
            <w:r w:rsidR="7F5622B9">
              <w:rPr/>
              <w:t>Reading fluency/accuracy/enjoyment</w:t>
            </w:r>
          </w:p>
          <w:p w:rsidRPr="00A5454D" w:rsidR="008434E9" w:rsidP="002F33EB" w:rsidRDefault="008434E9" w14:paraId="38FA732C" wp14:textId="45BB8EDC">
            <w:pPr/>
            <w:r w:rsidR="3F672DA8">
              <w:rPr/>
              <w:t>Reading/</w:t>
            </w:r>
            <w:r w:rsidR="58CBC934">
              <w:rPr/>
              <w:t>Handw</w:t>
            </w:r>
            <w:r w:rsidR="3F672DA8">
              <w:rPr/>
              <w:t>riting/Spelling skills</w:t>
            </w:r>
          </w:p>
          <w:p w:rsidRPr="00A5454D" w:rsidR="008434E9" w:rsidP="002F33EB" w:rsidRDefault="008434E9" w14:paraId="5D53F290" wp14:textId="352BF200">
            <w:pPr/>
            <w:r w:rsidR="071F22FA">
              <w:rPr/>
              <w:t>Speech and Language Programme</w:t>
            </w:r>
          </w:p>
        </w:tc>
      </w:tr>
      <w:tr xmlns:wp14="http://schemas.microsoft.com/office/word/2010/wordml" w:rsidR="00CC7C90" w:rsidTr="2CA71851" w14:paraId="67D1859D" wp14:textId="77777777">
        <w:tc>
          <w:tcPr>
            <w:tcW w:w="4621" w:type="dxa"/>
            <w:tcMar/>
          </w:tcPr>
          <w:p w:rsidRPr="00721AC6" w:rsidR="00CC7C90" w:rsidP="00721AC6" w:rsidRDefault="00E50863" w14:paraId="2A85139B" wp14:textId="7777777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21AC6">
              <w:rPr>
                <w:b/>
              </w:rPr>
              <w:lastRenderedPageBreak/>
              <w:t>Timetable/Day Flexibility</w:t>
            </w:r>
          </w:p>
        </w:tc>
        <w:tc>
          <w:tcPr>
            <w:tcW w:w="4621" w:type="dxa"/>
            <w:tcMar/>
          </w:tcPr>
          <w:p w:rsidR="00CC7C90" w:rsidP="00873AC0" w:rsidRDefault="008434E9" w14:paraId="775110A2" wp14:textId="491188B9">
            <w:r w:rsidR="493AEDDE">
              <w:rPr/>
              <w:t>Timetable 8.55</w:t>
            </w:r>
            <w:r w:rsidR="470E1811">
              <w:rPr/>
              <w:t>am</w:t>
            </w:r>
            <w:r w:rsidR="493AEDDE">
              <w:rPr/>
              <w:t>-3.35</w:t>
            </w:r>
            <w:r w:rsidR="6CFE6EF9">
              <w:rPr/>
              <w:t>pm</w:t>
            </w:r>
          </w:p>
          <w:p w:rsidRPr="00873AC0" w:rsidR="008434E9" w:rsidP="00873AC0" w:rsidRDefault="008434E9" w14:paraId="4E74CAAD" wp14:textId="13B800B4">
            <w:r w:rsidR="493AEDDE">
              <w:rPr/>
              <w:t>Adaptive timetables available where a need arises</w:t>
            </w:r>
            <w:r w:rsidR="569ECD5D">
              <w:rPr/>
              <w:t xml:space="preserve"> (REP where </w:t>
            </w:r>
            <w:r w:rsidR="44673673">
              <w:rPr/>
              <w:t xml:space="preserve">there is </w:t>
            </w:r>
            <w:r w:rsidR="569ECD5D">
              <w:rPr/>
              <w:t>appropriate supporting evidence)</w:t>
            </w:r>
          </w:p>
        </w:tc>
      </w:tr>
      <w:tr xmlns:wp14="http://schemas.microsoft.com/office/word/2010/wordml" w:rsidR="00CC7C90" w:rsidTr="2CA71851" w14:paraId="6EAA9A60" wp14:textId="77777777">
        <w:tc>
          <w:tcPr>
            <w:tcW w:w="4621" w:type="dxa"/>
            <w:tcMar/>
          </w:tcPr>
          <w:p w:rsidRPr="00721AC6" w:rsidR="00E50863" w:rsidP="00721AC6" w:rsidRDefault="00E50863" w14:paraId="751C0A81" wp14:textId="7777777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21AC6">
              <w:rPr>
                <w:b/>
              </w:rPr>
              <w:t>Type and Amount of Support</w:t>
            </w:r>
          </w:p>
        </w:tc>
        <w:tc>
          <w:tcPr>
            <w:tcW w:w="4621" w:type="dxa"/>
            <w:tcMar/>
          </w:tcPr>
          <w:p w:rsidR="00CF0134" w:rsidP="00873AC0" w:rsidRDefault="00CF0134" w14:paraId="4DD36D44" wp14:textId="0E33E27F">
            <w:r w:rsidR="493AEDDE">
              <w:rPr/>
              <w:t>Support</w:t>
            </w:r>
            <w:r w:rsidR="4D685069">
              <w:rPr/>
              <w:t xml:space="preserve"> as identified in primary school in transition visits</w:t>
            </w:r>
          </w:p>
          <w:p w:rsidR="00CF0134" w:rsidP="00873AC0" w:rsidRDefault="00CF0134" w14:paraId="380337C4" wp14:textId="142CD905">
            <w:r w:rsidR="0A51C02D">
              <w:rPr/>
              <w:t>Subject requests/observations</w:t>
            </w:r>
          </w:p>
          <w:p w:rsidRPr="00873AC0" w:rsidR="00CF0134" w:rsidP="00873AC0" w:rsidRDefault="00CF0134" w14:paraId="1AB55E43" wp14:textId="77777777">
            <w:r>
              <w:t>CAT Score indicators</w:t>
            </w:r>
          </w:p>
        </w:tc>
      </w:tr>
      <w:tr xmlns:wp14="http://schemas.microsoft.com/office/word/2010/wordml" w:rsidR="00E50863" w:rsidTr="2CA71851" w14:paraId="590E91C4" wp14:textId="77777777">
        <w:tc>
          <w:tcPr>
            <w:tcW w:w="4621" w:type="dxa"/>
            <w:tcMar/>
          </w:tcPr>
          <w:p w:rsidRPr="00721AC6" w:rsidR="00E50863" w:rsidP="00721AC6" w:rsidRDefault="00E71D9A" w14:paraId="763D8F34" wp14:textId="7777777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721AC6">
              <w:rPr>
                <w:b/>
              </w:rPr>
              <w:t>Support Alerts</w:t>
            </w:r>
          </w:p>
        </w:tc>
        <w:tc>
          <w:tcPr>
            <w:tcW w:w="4621" w:type="dxa"/>
            <w:tcMar/>
          </w:tcPr>
          <w:p w:rsidRPr="00873AC0" w:rsidR="00CF0134" w:rsidP="502DAEDB" w:rsidRDefault="00CF0134" w14:paraId="10F8E614" wp14:textId="2C68A446">
            <w:pPr>
              <w:pStyle w:val="Normal"/>
              <w:ind w:left="0"/>
            </w:pPr>
            <w:r w:rsidR="06314861">
              <w:rPr/>
              <w:t xml:space="preserve">1 - </w:t>
            </w:r>
            <w:r w:rsidR="3D76255A">
              <w:rPr/>
              <w:t>SEN Support (SEN Pupil Profile)</w:t>
            </w:r>
          </w:p>
          <w:p w:rsidRPr="00873AC0" w:rsidR="00CF0134" w:rsidP="502DAEDB" w:rsidRDefault="00CF0134" w14:paraId="0C9E09CA" wp14:textId="5B066990">
            <w:pPr>
              <w:pStyle w:val="Normal"/>
              <w:ind w:left="0"/>
            </w:pPr>
            <w:r w:rsidR="616825A2">
              <w:rPr/>
              <w:t xml:space="preserve">2 - </w:t>
            </w:r>
            <w:r w:rsidR="1C752E1F">
              <w:rPr/>
              <w:t xml:space="preserve">My Support Plan </w:t>
            </w:r>
            <w:r w:rsidR="2B4AC672">
              <w:rPr/>
              <w:t>(MSP)</w:t>
            </w:r>
          </w:p>
          <w:p w:rsidRPr="00873AC0" w:rsidR="00CF0134" w:rsidP="502DAEDB" w:rsidRDefault="00CF0134" w14:paraId="3B6F3D61" wp14:textId="0B037BCB">
            <w:pPr>
              <w:pStyle w:val="Normal"/>
              <w:ind w:left="0"/>
            </w:pPr>
            <w:r w:rsidR="2A02A6BA">
              <w:rPr/>
              <w:t xml:space="preserve">3 - </w:t>
            </w:r>
            <w:r w:rsidR="2B4AC672">
              <w:rPr/>
              <w:t>Education Health Care Plan (EHCP)</w:t>
            </w:r>
          </w:p>
          <w:p w:rsidRPr="00873AC0" w:rsidR="00CF0134" w:rsidP="00873AC0" w:rsidRDefault="00CF0134" w14:paraId="0F9A2C85" wp14:textId="1574982C">
            <w:r w:rsidR="0A51C02D">
              <w:rPr/>
              <w:t>Each pupil has a</w:t>
            </w:r>
            <w:r w:rsidR="6567DA79">
              <w:rPr/>
              <w:t xml:space="preserve">n SEN Pupil Profile </w:t>
            </w:r>
            <w:r w:rsidR="0A51C02D">
              <w:rPr/>
              <w:t>within the SEND handbook outlining strengths and barriers to learning together with teaching and support strategies</w:t>
            </w:r>
          </w:p>
        </w:tc>
      </w:tr>
      <w:tr xmlns:wp14="http://schemas.microsoft.com/office/word/2010/wordml" w:rsidR="00E50863" w:rsidTr="2CA71851" w14:paraId="7442E93A" wp14:textId="77777777">
        <w:tc>
          <w:tcPr>
            <w:tcW w:w="4621" w:type="dxa"/>
            <w:tcMar/>
          </w:tcPr>
          <w:p w:rsidRPr="00721AC6" w:rsidR="00E50863" w:rsidP="502DAEDB" w:rsidRDefault="00E71D9A" w14:paraId="32F3A758" wp14:textId="77777777">
            <w:pPr>
              <w:pStyle w:val="ListParagraph"/>
              <w:numPr>
                <w:ilvl w:val="0"/>
                <w:numId w:val="5"/>
              </w:numPr>
              <w:rPr>
                <w:b w:val="1"/>
                <w:bCs w:val="1"/>
              </w:rPr>
            </w:pPr>
            <w:r w:rsidRPr="502DAEDB" w:rsidR="75CD67C8">
              <w:rPr>
                <w:b w:val="1"/>
                <w:bCs w:val="1"/>
              </w:rPr>
              <w:t>Support for Parent(s)/Carer(s)</w:t>
            </w:r>
          </w:p>
        </w:tc>
        <w:tc>
          <w:tcPr>
            <w:tcW w:w="4621" w:type="dxa"/>
            <w:tcMar/>
          </w:tcPr>
          <w:p w:rsidR="00E50863" w:rsidP="00873AC0" w:rsidRDefault="00757061" w14:paraId="2899E189" wp14:textId="0B7B2E1C">
            <w:r w:rsidR="44D5FF1D">
              <w:rPr/>
              <w:t>Appointments with SENCO</w:t>
            </w:r>
            <w:r w:rsidR="44D5FF1D">
              <w:rPr/>
              <w:t xml:space="preserve"> </w:t>
            </w:r>
          </w:p>
          <w:p w:rsidR="00E50863" w:rsidP="00873AC0" w:rsidRDefault="00757061" w14:paraId="3FC9164B" wp14:textId="49BD0BF2">
            <w:r w:rsidR="57336ABE">
              <w:rPr/>
              <w:t>Direct line</w:t>
            </w:r>
          </w:p>
          <w:p w:rsidRPr="00873AC0" w:rsidR="00681B54" w:rsidP="00873AC0" w:rsidRDefault="00681B54" w14:paraId="12C16C1F" wp14:textId="709F4016">
            <w:r w:rsidR="57336ABE">
              <w:rPr/>
              <w:t>Email facility</w:t>
            </w:r>
          </w:p>
          <w:p w:rsidRPr="00873AC0" w:rsidR="00681B54" w:rsidP="00873AC0" w:rsidRDefault="00681B54" w14:paraId="270BCE43" wp14:textId="69178412">
            <w:r w:rsidR="276307EA">
              <w:rPr/>
              <w:t>Pastoral Support Team</w:t>
            </w:r>
          </w:p>
        </w:tc>
      </w:tr>
      <w:tr xmlns:wp14="http://schemas.microsoft.com/office/word/2010/wordml" w:rsidR="00E50863" w:rsidTr="2CA71851" w14:paraId="7C681A3D" wp14:textId="77777777">
        <w:tc>
          <w:tcPr>
            <w:tcW w:w="4621" w:type="dxa"/>
            <w:tcMar/>
          </w:tcPr>
          <w:p w:rsidRPr="00721AC6" w:rsidR="00E50863" w:rsidP="502DAEDB" w:rsidRDefault="00E71D9A" w14:paraId="09027F41" wp14:textId="77777777">
            <w:pPr>
              <w:pStyle w:val="ListParagraph"/>
              <w:numPr>
                <w:ilvl w:val="0"/>
                <w:numId w:val="5"/>
              </w:numPr>
              <w:rPr>
                <w:b w:val="1"/>
                <w:bCs w:val="1"/>
              </w:rPr>
            </w:pPr>
            <w:r w:rsidRPr="502DAEDB" w:rsidR="75CD67C8">
              <w:rPr>
                <w:b w:val="1"/>
                <w:bCs w:val="1"/>
              </w:rPr>
              <w:t>Resource Allocation</w:t>
            </w:r>
          </w:p>
        </w:tc>
        <w:tc>
          <w:tcPr>
            <w:tcW w:w="4621" w:type="dxa"/>
            <w:tcMar/>
          </w:tcPr>
          <w:p w:rsidR="00E50863" w:rsidP="00873AC0" w:rsidRDefault="00681B54" w14:paraId="3573C6B3" wp14:textId="0178C495">
            <w:r w:rsidR="28B7A8FA">
              <w:rPr/>
              <w:t xml:space="preserve">ELP – withdraw session 1:1 and small group work </w:t>
            </w:r>
            <w:r w:rsidR="276307EA">
              <w:rPr/>
              <w:t xml:space="preserve">Resource Allocation based on observation and assessment together with </w:t>
            </w:r>
            <w:r w:rsidR="705CB90F">
              <w:rPr/>
              <w:t>EHCP/MSP</w:t>
            </w:r>
          </w:p>
          <w:p w:rsidR="00681B54" w:rsidP="00873AC0" w:rsidRDefault="00681B54" w14:paraId="646831C6" wp14:textId="77777777">
            <w:r w:rsidR="276307EA">
              <w:rPr/>
              <w:t>Shared time with Teaching Assistant</w:t>
            </w:r>
          </w:p>
          <w:p w:rsidRPr="00873AC0" w:rsidR="00681B54" w:rsidP="00873AC0" w:rsidRDefault="00681B54" w14:paraId="3D53908B" wp14:textId="77777777">
            <w:r>
              <w:t>Small group withdraw from areas e.g. Maths</w:t>
            </w:r>
          </w:p>
        </w:tc>
      </w:tr>
      <w:tr xmlns:wp14="http://schemas.microsoft.com/office/word/2010/wordml" w:rsidR="00E50863" w:rsidTr="2CA71851" w14:paraId="472F81DC" wp14:textId="77777777">
        <w:tc>
          <w:tcPr>
            <w:tcW w:w="4621" w:type="dxa"/>
            <w:tcMar/>
          </w:tcPr>
          <w:p w:rsidRPr="00721AC6" w:rsidR="00E50863" w:rsidP="502DAEDB" w:rsidRDefault="00E71D9A" w14:paraId="50484B84" wp14:textId="77777777">
            <w:pPr>
              <w:pStyle w:val="ListParagraph"/>
              <w:numPr>
                <w:ilvl w:val="0"/>
                <w:numId w:val="5"/>
              </w:numPr>
              <w:rPr>
                <w:b w:val="1"/>
                <w:bCs w:val="1"/>
              </w:rPr>
            </w:pPr>
            <w:r w:rsidRPr="502DAEDB" w:rsidR="75CD67C8">
              <w:rPr>
                <w:b w:val="1"/>
                <w:bCs w:val="1"/>
              </w:rPr>
              <w:t>Outside Activities</w:t>
            </w:r>
          </w:p>
        </w:tc>
        <w:tc>
          <w:tcPr>
            <w:tcW w:w="4621" w:type="dxa"/>
            <w:tcMar/>
          </w:tcPr>
          <w:p w:rsidR="006F3471" w:rsidP="00873AC0" w:rsidRDefault="006F3471" w14:paraId="18784EAB" wp14:textId="7D716DAE">
            <w:r w:rsidR="6893AF5D">
              <w:rPr/>
              <w:t xml:space="preserve">Activity </w:t>
            </w:r>
            <w:r w:rsidR="1E574D58">
              <w:rPr/>
              <w:t>Risk Assessments</w:t>
            </w:r>
          </w:p>
          <w:p w:rsidRPr="00873AC0" w:rsidR="006F3471" w:rsidP="00873AC0" w:rsidRDefault="006F3471" wp14:noSpellErr="1" w14:paraId="43564E0A" wp14:textId="6371C77C">
            <w:r w:rsidR="1E574D58">
              <w:rPr/>
              <w:t>Availability (with planning) of Link TAs and specially trained TA’s where applicable</w:t>
            </w:r>
          </w:p>
          <w:p w:rsidRPr="00873AC0" w:rsidR="006F3471" w:rsidP="00873AC0" w:rsidRDefault="006F3471" w14:paraId="1ED1AE7C" wp14:textId="5E4D58AC">
            <w:r w:rsidR="04817FD0">
              <w:rPr/>
              <w:t>Medical Needs Risk assessments</w:t>
            </w:r>
          </w:p>
        </w:tc>
      </w:tr>
      <w:tr xmlns:wp14="http://schemas.microsoft.com/office/word/2010/wordml" w:rsidR="00E50863" w:rsidTr="2CA71851" w14:paraId="3E0FE570" wp14:textId="77777777">
        <w:tc>
          <w:tcPr>
            <w:tcW w:w="4621" w:type="dxa"/>
            <w:tcMar/>
          </w:tcPr>
          <w:p w:rsidRPr="00721AC6" w:rsidR="00E50863" w:rsidP="502DAEDB" w:rsidRDefault="00E71D9A" w14:paraId="1CEF95FD" wp14:textId="77777777">
            <w:pPr>
              <w:pStyle w:val="ListParagraph"/>
              <w:numPr>
                <w:ilvl w:val="0"/>
                <w:numId w:val="5"/>
              </w:numPr>
              <w:rPr>
                <w:b w:val="1"/>
                <w:bCs w:val="1"/>
              </w:rPr>
            </w:pPr>
            <w:r w:rsidRPr="502DAEDB" w:rsidR="75CD67C8">
              <w:rPr>
                <w:b w:val="1"/>
                <w:bCs w:val="1"/>
              </w:rPr>
              <w:t>Setting Environment</w:t>
            </w:r>
          </w:p>
        </w:tc>
        <w:tc>
          <w:tcPr>
            <w:tcW w:w="4621" w:type="dxa"/>
            <w:tcMar/>
          </w:tcPr>
          <w:p w:rsidR="00E50863" w:rsidP="00873AC0" w:rsidRDefault="006F3471" w14:paraId="5325D4DC" wp14:textId="77777777">
            <w:r>
              <w:t>Audio system set up in hall</w:t>
            </w:r>
          </w:p>
          <w:p w:rsidR="006F3471" w:rsidP="00873AC0" w:rsidRDefault="006F3471" w14:paraId="61B96DF8" wp14:textId="77777777">
            <w:r>
              <w:t>Individual audio units linked to pupils</w:t>
            </w:r>
          </w:p>
          <w:p w:rsidRPr="00873AC0" w:rsidR="006F3471" w:rsidP="00873AC0" w:rsidRDefault="006F3471" w14:paraId="3DEEC669" wp14:textId="78F0E733">
            <w:r w:rsidR="1E574D58">
              <w:rPr/>
              <w:t>Map of School available (number of steps to be included)</w:t>
            </w:r>
          </w:p>
        </w:tc>
      </w:tr>
      <w:tr xmlns:wp14="http://schemas.microsoft.com/office/word/2010/wordml" w:rsidR="00E71D9A" w:rsidTr="2CA71851" w14:paraId="4B138C40" wp14:textId="77777777">
        <w:tc>
          <w:tcPr>
            <w:tcW w:w="4621" w:type="dxa"/>
            <w:tcMar/>
          </w:tcPr>
          <w:p w:rsidRPr="00721AC6" w:rsidR="00E71D9A" w:rsidP="502DAEDB" w:rsidRDefault="00E71D9A" w14:paraId="2A92816F" wp14:textId="77777777">
            <w:pPr>
              <w:pStyle w:val="ListParagraph"/>
              <w:numPr>
                <w:ilvl w:val="0"/>
                <w:numId w:val="5"/>
              </w:numPr>
              <w:rPr>
                <w:b w:val="1"/>
                <w:bCs w:val="1"/>
              </w:rPr>
            </w:pPr>
            <w:r w:rsidRPr="502DAEDB" w:rsidR="75CD67C8">
              <w:rPr>
                <w:b w:val="1"/>
                <w:bCs w:val="1"/>
              </w:rPr>
              <w:t>Special Dietary Requirements</w:t>
            </w:r>
          </w:p>
        </w:tc>
        <w:tc>
          <w:tcPr>
            <w:tcW w:w="4621" w:type="dxa"/>
            <w:tcMar/>
          </w:tcPr>
          <w:p w:rsidR="00E71D9A" w:rsidP="00873AC0" w:rsidRDefault="006F3471" w14:paraId="4A55D9C1" wp14:textId="77777777">
            <w:r>
              <w:t>Allergy warnings given in school in practical work and in canteen</w:t>
            </w:r>
          </w:p>
          <w:p w:rsidR="006F3471" w:rsidP="00873AC0" w:rsidRDefault="006F3471" w14:paraId="5F27E961" wp14:textId="51607097">
            <w:r w:rsidR="1E574D58">
              <w:rPr/>
              <w:t>Special Dietary Requirements can be accommodated with planning</w:t>
            </w:r>
          </w:p>
          <w:p w:rsidRPr="00873AC0" w:rsidR="006F3471" w:rsidP="00873AC0" w:rsidRDefault="006F3471" w14:paraId="787B0D73" wp14:textId="77777777">
            <w:r>
              <w:t>Variety of main meals available</w:t>
            </w:r>
          </w:p>
        </w:tc>
      </w:tr>
      <w:tr xmlns:wp14="http://schemas.microsoft.com/office/word/2010/wordml" w:rsidR="00E50863" w:rsidTr="2CA71851" w14:paraId="166DAE54" wp14:textId="77777777">
        <w:tc>
          <w:tcPr>
            <w:tcW w:w="4621" w:type="dxa"/>
            <w:tcMar/>
          </w:tcPr>
          <w:p w:rsidR="00E50863" w:rsidP="00873AC0" w:rsidRDefault="00E71D9A" w14:paraId="66779984" wp14:textId="77777777">
            <w:pPr>
              <w:rPr>
                <w:b/>
              </w:rPr>
            </w:pPr>
            <w:r>
              <w:rPr>
                <w:b/>
              </w:rPr>
              <w:t>Further Information</w:t>
            </w:r>
          </w:p>
        </w:tc>
        <w:tc>
          <w:tcPr>
            <w:tcW w:w="4621" w:type="dxa"/>
            <w:tcMar/>
          </w:tcPr>
          <w:p w:rsidR="00E50863" w:rsidP="00873AC0" w:rsidRDefault="000A1E95" w14:paraId="02DF2224" wp14:textId="74A646FD">
            <w:r w:rsidR="045B2D82">
              <w:rPr/>
              <w:t>Kathryn Lowe</w:t>
            </w:r>
            <w:r w:rsidR="4ADF5EDE">
              <w:rPr/>
              <w:t xml:space="preserve"> (SENCO)</w:t>
            </w:r>
          </w:p>
          <w:p w:rsidR="000A1E95" w:rsidP="00873AC0" w:rsidRDefault="000A1E95" w14:paraId="1EEFB75F" wp14:textId="77777777">
            <w:r>
              <w:t>Saint Joseph’s Catholic School</w:t>
            </w:r>
          </w:p>
          <w:p w:rsidR="000A1E95" w:rsidP="00873AC0" w:rsidRDefault="000A1E95" w14:paraId="08637241" wp14:textId="77777777">
            <w:r>
              <w:t>Church Road</w:t>
            </w:r>
          </w:p>
          <w:p w:rsidR="000A1E95" w:rsidP="00873AC0" w:rsidRDefault="000A1E95" w14:paraId="72BDC250" wp14:textId="77777777">
            <w:r>
              <w:t>Laverstock</w:t>
            </w:r>
          </w:p>
          <w:p w:rsidR="000A1E95" w:rsidP="00873AC0" w:rsidRDefault="000A1E95" w14:paraId="66D129EA" wp14:textId="48D819C7">
            <w:r w:rsidR="000A1E95">
              <w:rPr/>
              <w:t>S</w:t>
            </w:r>
            <w:r w:rsidR="077E4C1A">
              <w:rPr/>
              <w:t>alisbury</w:t>
            </w:r>
          </w:p>
          <w:p w:rsidR="000A1E95" w:rsidP="00873AC0" w:rsidRDefault="000A1E95" w14:paraId="484AD784" wp14:textId="77777777">
            <w:r>
              <w:t>SP1 1QY</w:t>
            </w:r>
          </w:p>
          <w:p w:rsidR="000A1E95" w:rsidP="00873AC0" w:rsidRDefault="000A1E95" w14:paraId="3656B9AB" wp14:textId="77777777"/>
          <w:p w:rsidR="000A1E95" w:rsidP="00873AC0" w:rsidRDefault="000A1E95" w14:paraId="5B345680" wp14:textId="77777777">
            <w:r>
              <w:t>01722 335380</w:t>
            </w:r>
          </w:p>
          <w:p w:rsidRPr="00873AC0" w:rsidR="000A1E95" w:rsidP="00873AC0" w:rsidRDefault="000A1E95" w14:paraId="45FB0818" wp14:textId="5351DD67">
            <w:hyperlink r:id="R6cc461952260488c">
              <w:r w:rsidRPr="502DAEDB" w:rsidR="31F58180">
                <w:rPr>
                  <w:rStyle w:val="Hyperlink"/>
                </w:rPr>
                <w:t>klo@sjcs.org.uk</w:t>
              </w:r>
            </w:hyperlink>
          </w:p>
        </w:tc>
      </w:tr>
    </w:tbl>
    <w:p xmlns:wp14="http://schemas.microsoft.com/office/word/2010/wordml" w:rsidRPr="00A7544C" w:rsidR="005E5EA6" w:rsidP="00C17843" w:rsidRDefault="005E5EA6" w14:paraId="049F31CB" wp14:textId="77777777">
      <w:pPr>
        <w:jc w:val="center"/>
        <w:rPr>
          <w:b/>
        </w:rPr>
      </w:pPr>
    </w:p>
    <w:sectPr w:rsidRPr="00A7544C" w:rsidR="005E5EA6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777BA1" w:rsidP="009615AC" w:rsidRDefault="00777BA1" w14:paraId="5312826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77BA1" w:rsidP="009615AC" w:rsidRDefault="00777BA1" w14:paraId="62486C0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777BA1" w:rsidP="009615AC" w:rsidRDefault="00777BA1" w14:paraId="4101652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77BA1" w:rsidP="009615AC" w:rsidRDefault="00777BA1" w14:paraId="4B99056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A01F6" w:rsidRDefault="00DA01F6" w14:paraId="1299C43A" wp14:textId="77777777">
    <w:pPr>
      <w:pStyle w:val="Header"/>
      <w:pBdr>
        <w:bottom w:val="thickThinSmallGap" w:color="622423" w:themeColor="accent2" w:themeShade="7F" w:sz="24" w:space="1"/>
      </w:pBdr>
      <w:jc w:val="center"/>
      <w:rPr>
        <w:rFonts w:asciiTheme="majorHAnsi" w:hAnsiTheme="majorHAnsi" w:eastAsiaTheme="majorEastAsia" w:cstheme="majorBidi"/>
        <w:sz w:val="32"/>
        <w:szCs w:val="32"/>
      </w:rPr>
    </w:pPr>
  </w:p>
  <w:p xmlns:wp14="http://schemas.microsoft.com/office/word/2010/wordml" w:rsidR="009615AC" w:rsidRDefault="00DA01F6" w14:paraId="1056354F" wp14:textId="77777777">
    <w:pPr>
      <w:pStyle w:val="Header"/>
      <w:pBdr>
        <w:bottom w:val="thickThinSmallGap" w:color="622423" w:themeColor="accent2" w:themeShade="7F" w:sz="24" w:space="1"/>
      </w:pBdr>
      <w:jc w:val="center"/>
      <w:rPr>
        <w:rFonts w:asciiTheme="majorHAnsi" w:hAnsiTheme="majorHAnsi" w:eastAsiaTheme="majorEastAsia" w:cstheme="majorBidi"/>
        <w:sz w:val="32"/>
        <w:szCs w:val="32"/>
      </w:rPr>
    </w:pPr>
    <w:sdt>
      <w:sdtPr>
        <w:rPr>
          <w:rFonts w:asciiTheme="majorHAnsi" w:hAnsiTheme="majorHAnsi" w:eastAsiaTheme="majorEastAsia" w:cstheme="majorBidi"/>
          <w:sz w:val="32"/>
          <w:szCs w:val="32"/>
        </w:rPr>
        <w:alias w:val="Title"/>
        <w:id w:val="77738743"/>
        <w:placeholder>
          <w:docPart w:val="880F64DB6C6E476F9BB368C6B0D13BB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1446E">
          <w:rPr>
            <w:rFonts w:asciiTheme="majorHAnsi" w:hAnsiTheme="majorHAnsi" w:eastAsiaTheme="majorEastAsia" w:cstheme="majorBidi"/>
            <w:sz w:val="32"/>
            <w:szCs w:val="32"/>
          </w:rPr>
          <w:t>S</w:t>
        </w:r>
        <w:r w:rsidR="00407C33">
          <w:rPr>
            <w:rFonts w:asciiTheme="majorHAnsi" w:hAnsiTheme="majorHAnsi" w:eastAsiaTheme="majorEastAsia" w:cstheme="majorBidi"/>
            <w:sz w:val="32"/>
            <w:szCs w:val="32"/>
          </w:rPr>
          <w:t>ain</w:t>
        </w:r>
        <w:r w:rsidR="0041446E">
          <w:rPr>
            <w:rFonts w:asciiTheme="majorHAnsi" w:hAnsiTheme="majorHAnsi" w:eastAsiaTheme="majorEastAsia" w:cstheme="majorBidi"/>
            <w:sz w:val="32"/>
            <w:szCs w:val="32"/>
          </w:rPr>
          <w:t>t Joseph’s</w:t>
        </w:r>
        <w:r w:rsidR="00407C33">
          <w:rPr>
            <w:rFonts w:asciiTheme="majorHAnsi" w:hAnsiTheme="majorHAnsi" w:eastAsiaTheme="majorEastAsia" w:cstheme="majorBidi"/>
            <w:sz w:val="32"/>
            <w:szCs w:val="32"/>
          </w:rPr>
          <w:t xml:space="preserve"> Catholic</w:t>
        </w:r>
        <w:r w:rsidR="0041446E">
          <w:rPr>
            <w:rFonts w:asciiTheme="majorHAnsi" w:hAnsiTheme="majorHAnsi" w:eastAsiaTheme="majorEastAsia" w:cstheme="majorBidi"/>
            <w:sz w:val="32"/>
            <w:szCs w:val="32"/>
          </w:rPr>
          <w:t xml:space="preserve"> School: Additional Needs Department</w:t>
        </w:r>
      </w:sdtContent>
    </w:sdt>
  </w:p>
  <w:p xmlns:wp14="http://schemas.microsoft.com/office/word/2010/wordml" w:rsidR="009615AC" w:rsidRDefault="009615AC" w14:paraId="4DDBEF00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D006199"/>
    <w:multiLevelType w:val="hybridMultilevel"/>
    <w:tmpl w:val="F66EA5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5AA5C22"/>
    <w:multiLevelType w:val="hybridMultilevel"/>
    <w:tmpl w:val="AC9A28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FD052F8"/>
    <w:multiLevelType w:val="hybridMultilevel"/>
    <w:tmpl w:val="86B2F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35C9A"/>
    <w:multiLevelType w:val="hybridMultilevel"/>
    <w:tmpl w:val="B434A4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504740E"/>
    <w:multiLevelType w:val="hybridMultilevel"/>
    <w:tmpl w:val="EACAD1F6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C6016"/>
    <w:multiLevelType w:val="hybridMultilevel"/>
    <w:tmpl w:val="FF04F5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AC"/>
    <w:rsid w:val="000561DD"/>
    <w:rsid w:val="000A1E95"/>
    <w:rsid w:val="000B43DD"/>
    <w:rsid w:val="000D1B96"/>
    <w:rsid w:val="000F72F5"/>
    <w:rsid w:val="00110975"/>
    <w:rsid w:val="001D52E3"/>
    <w:rsid w:val="001D7913"/>
    <w:rsid w:val="00243F21"/>
    <w:rsid w:val="002617F8"/>
    <w:rsid w:val="00276287"/>
    <w:rsid w:val="002772E2"/>
    <w:rsid w:val="00282748"/>
    <w:rsid w:val="002E297B"/>
    <w:rsid w:val="002F33EB"/>
    <w:rsid w:val="00307211"/>
    <w:rsid w:val="00307AE6"/>
    <w:rsid w:val="00324C4C"/>
    <w:rsid w:val="00341741"/>
    <w:rsid w:val="00344BAC"/>
    <w:rsid w:val="003613E4"/>
    <w:rsid w:val="003C4780"/>
    <w:rsid w:val="003D437E"/>
    <w:rsid w:val="003E05E1"/>
    <w:rsid w:val="00407C33"/>
    <w:rsid w:val="0041446E"/>
    <w:rsid w:val="0042557D"/>
    <w:rsid w:val="004C5264"/>
    <w:rsid w:val="004D6FF2"/>
    <w:rsid w:val="004D7EC6"/>
    <w:rsid w:val="004E6A66"/>
    <w:rsid w:val="00595600"/>
    <w:rsid w:val="005957AB"/>
    <w:rsid w:val="005B4723"/>
    <w:rsid w:val="005C0DA7"/>
    <w:rsid w:val="005E56DB"/>
    <w:rsid w:val="005E5EA6"/>
    <w:rsid w:val="00675DCB"/>
    <w:rsid w:val="00681B54"/>
    <w:rsid w:val="006F3471"/>
    <w:rsid w:val="00721AC6"/>
    <w:rsid w:val="00727D40"/>
    <w:rsid w:val="00743F39"/>
    <w:rsid w:val="00757061"/>
    <w:rsid w:val="00761E23"/>
    <w:rsid w:val="00777BA1"/>
    <w:rsid w:val="007C20E9"/>
    <w:rsid w:val="008434E9"/>
    <w:rsid w:val="00873AC0"/>
    <w:rsid w:val="008A2DDB"/>
    <w:rsid w:val="008B5A6F"/>
    <w:rsid w:val="00904113"/>
    <w:rsid w:val="00915DE4"/>
    <w:rsid w:val="0092741D"/>
    <w:rsid w:val="00954B86"/>
    <w:rsid w:val="009615AC"/>
    <w:rsid w:val="00966BD2"/>
    <w:rsid w:val="00984741"/>
    <w:rsid w:val="00A5454D"/>
    <w:rsid w:val="00A55A91"/>
    <w:rsid w:val="00A66806"/>
    <w:rsid w:val="00A7544C"/>
    <w:rsid w:val="00AD6C3A"/>
    <w:rsid w:val="00B0137D"/>
    <w:rsid w:val="00B2069E"/>
    <w:rsid w:val="00B405A5"/>
    <w:rsid w:val="00BF4E21"/>
    <w:rsid w:val="00C17843"/>
    <w:rsid w:val="00C20DED"/>
    <w:rsid w:val="00C3117F"/>
    <w:rsid w:val="00C3259F"/>
    <w:rsid w:val="00CC7C90"/>
    <w:rsid w:val="00CF0134"/>
    <w:rsid w:val="00D34935"/>
    <w:rsid w:val="00D577AB"/>
    <w:rsid w:val="00D73A37"/>
    <w:rsid w:val="00DA01F6"/>
    <w:rsid w:val="00DE4594"/>
    <w:rsid w:val="00DE792E"/>
    <w:rsid w:val="00DF2576"/>
    <w:rsid w:val="00E50863"/>
    <w:rsid w:val="00E71D9A"/>
    <w:rsid w:val="00E80AE2"/>
    <w:rsid w:val="00EA6243"/>
    <w:rsid w:val="00EA66B4"/>
    <w:rsid w:val="00EC0EB5"/>
    <w:rsid w:val="00F26FEA"/>
    <w:rsid w:val="00F335C8"/>
    <w:rsid w:val="00F3778F"/>
    <w:rsid w:val="00F63583"/>
    <w:rsid w:val="018775C6"/>
    <w:rsid w:val="041DC1F9"/>
    <w:rsid w:val="045B2D82"/>
    <w:rsid w:val="04817FD0"/>
    <w:rsid w:val="04D856E8"/>
    <w:rsid w:val="055873C7"/>
    <w:rsid w:val="0581270E"/>
    <w:rsid w:val="05EDB052"/>
    <w:rsid w:val="060C53A4"/>
    <w:rsid w:val="06289121"/>
    <w:rsid w:val="06314861"/>
    <w:rsid w:val="0650E5EC"/>
    <w:rsid w:val="06EC56A2"/>
    <w:rsid w:val="071F22FA"/>
    <w:rsid w:val="073ABC90"/>
    <w:rsid w:val="077E4C1A"/>
    <w:rsid w:val="07EE0C2A"/>
    <w:rsid w:val="0A51C02D"/>
    <w:rsid w:val="0A75244F"/>
    <w:rsid w:val="0AC209DE"/>
    <w:rsid w:val="0BC7B54B"/>
    <w:rsid w:val="0C54F195"/>
    <w:rsid w:val="0C6ED9BE"/>
    <w:rsid w:val="0CC02770"/>
    <w:rsid w:val="0CF2B498"/>
    <w:rsid w:val="0D70F0C7"/>
    <w:rsid w:val="0E6690D3"/>
    <w:rsid w:val="0EFC60B5"/>
    <w:rsid w:val="0F41AAD0"/>
    <w:rsid w:val="0FF023A8"/>
    <w:rsid w:val="101E1657"/>
    <w:rsid w:val="10CD8199"/>
    <w:rsid w:val="121F85A2"/>
    <w:rsid w:val="126C7854"/>
    <w:rsid w:val="126E60B8"/>
    <w:rsid w:val="12898C0C"/>
    <w:rsid w:val="140848B5"/>
    <w:rsid w:val="1526EB55"/>
    <w:rsid w:val="169996DE"/>
    <w:rsid w:val="16D58782"/>
    <w:rsid w:val="16EE99B4"/>
    <w:rsid w:val="170D0E8C"/>
    <w:rsid w:val="174673FD"/>
    <w:rsid w:val="179ED4DD"/>
    <w:rsid w:val="17DD1502"/>
    <w:rsid w:val="17FB358D"/>
    <w:rsid w:val="18D2784B"/>
    <w:rsid w:val="18F02270"/>
    <w:rsid w:val="1918372C"/>
    <w:rsid w:val="191A4C40"/>
    <w:rsid w:val="196205B6"/>
    <w:rsid w:val="197DDD91"/>
    <w:rsid w:val="1A016133"/>
    <w:rsid w:val="1A7F0BAF"/>
    <w:rsid w:val="1A8F8BBC"/>
    <w:rsid w:val="1AE49AF6"/>
    <w:rsid w:val="1AE84522"/>
    <w:rsid w:val="1C443332"/>
    <w:rsid w:val="1C752E1F"/>
    <w:rsid w:val="1CA3B771"/>
    <w:rsid w:val="1D11E874"/>
    <w:rsid w:val="1D28D83F"/>
    <w:rsid w:val="1E5584EE"/>
    <w:rsid w:val="1E574D58"/>
    <w:rsid w:val="1E7EBC99"/>
    <w:rsid w:val="1EB9BB7F"/>
    <w:rsid w:val="1F16DA9D"/>
    <w:rsid w:val="1FBE78C2"/>
    <w:rsid w:val="1FF0146D"/>
    <w:rsid w:val="20E0E208"/>
    <w:rsid w:val="21343C17"/>
    <w:rsid w:val="2190E7A1"/>
    <w:rsid w:val="22EFBF9F"/>
    <w:rsid w:val="2437E930"/>
    <w:rsid w:val="24E943D1"/>
    <w:rsid w:val="250BBA20"/>
    <w:rsid w:val="2532145A"/>
    <w:rsid w:val="26EE1ECD"/>
    <w:rsid w:val="276307EA"/>
    <w:rsid w:val="2817676F"/>
    <w:rsid w:val="28B7A8FA"/>
    <w:rsid w:val="28CC2A9B"/>
    <w:rsid w:val="28E6FBBF"/>
    <w:rsid w:val="2A02A6BA"/>
    <w:rsid w:val="2A6C539A"/>
    <w:rsid w:val="2B4AC672"/>
    <w:rsid w:val="2C21A718"/>
    <w:rsid w:val="2CA71851"/>
    <w:rsid w:val="2CCC7132"/>
    <w:rsid w:val="2D597771"/>
    <w:rsid w:val="2E27158F"/>
    <w:rsid w:val="2EBACC8D"/>
    <w:rsid w:val="2EC733F6"/>
    <w:rsid w:val="2FEA0552"/>
    <w:rsid w:val="308C4C17"/>
    <w:rsid w:val="30D4B3CB"/>
    <w:rsid w:val="3141415D"/>
    <w:rsid w:val="314AACD3"/>
    <w:rsid w:val="31F58180"/>
    <w:rsid w:val="33FA899E"/>
    <w:rsid w:val="344078AB"/>
    <w:rsid w:val="35918546"/>
    <w:rsid w:val="35D02DF1"/>
    <w:rsid w:val="370BD199"/>
    <w:rsid w:val="385073FC"/>
    <w:rsid w:val="38DD8DEB"/>
    <w:rsid w:val="39937EF2"/>
    <w:rsid w:val="39EE3C9B"/>
    <w:rsid w:val="3A65001E"/>
    <w:rsid w:val="3A8B8D71"/>
    <w:rsid w:val="3AD63AAB"/>
    <w:rsid w:val="3B4DE30C"/>
    <w:rsid w:val="3C355484"/>
    <w:rsid w:val="3C997C4F"/>
    <w:rsid w:val="3D1BF799"/>
    <w:rsid w:val="3D76255A"/>
    <w:rsid w:val="3DBF75DB"/>
    <w:rsid w:val="3E17A812"/>
    <w:rsid w:val="3E24431F"/>
    <w:rsid w:val="3F672DA8"/>
    <w:rsid w:val="407A3F43"/>
    <w:rsid w:val="41D82BFD"/>
    <w:rsid w:val="41FDAA8D"/>
    <w:rsid w:val="423C0CF1"/>
    <w:rsid w:val="43BDC645"/>
    <w:rsid w:val="443A1FC0"/>
    <w:rsid w:val="44673673"/>
    <w:rsid w:val="44D5FF1D"/>
    <w:rsid w:val="45CF5FE8"/>
    <w:rsid w:val="467A62AE"/>
    <w:rsid w:val="470E1811"/>
    <w:rsid w:val="4741CEE0"/>
    <w:rsid w:val="4900B5BE"/>
    <w:rsid w:val="493AEDDE"/>
    <w:rsid w:val="4988D22A"/>
    <w:rsid w:val="4ADF5EDE"/>
    <w:rsid w:val="4AE03692"/>
    <w:rsid w:val="4B52CBFF"/>
    <w:rsid w:val="4BD03F1D"/>
    <w:rsid w:val="4D400324"/>
    <w:rsid w:val="4D685069"/>
    <w:rsid w:val="4DDA71CD"/>
    <w:rsid w:val="4FB5CE5C"/>
    <w:rsid w:val="502DAEDB"/>
    <w:rsid w:val="506A0521"/>
    <w:rsid w:val="50A436D3"/>
    <w:rsid w:val="50EB307C"/>
    <w:rsid w:val="53BB750B"/>
    <w:rsid w:val="5469D3F0"/>
    <w:rsid w:val="5485DD41"/>
    <w:rsid w:val="54AE6FD7"/>
    <w:rsid w:val="551F55B9"/>
    <w:rsid w:val="55249D5E"/>
    <w:rsid w:val="559AF285"/>
    <w:rsid w:val="569ECD5D"/>
    <w:rsid w:val="57336ABE"/>
    <w:rsid w:val="58CBC934"/>
    <w:rsid w:val="5960EEAA"/>
    <w:rsid w:val="5968C8CB"/>
    <w:rsid w:val="5A10E767"/>
    <w:rsid w:val="5B77B790"/>
    <w:rsid w:val="5CE69F9F"/>
    <w:rsid w:val="5D438FFB"/>
    <w:rsid w:val="5D69917E"/>
    <w:rsid w:val="5E0FD3CA"/>
    <w:rsid w:val="5EF8254C"/>
    <w:rsid w:val="60A13240"/>
    <w:rsid w:val="616825A2"/>
    <w:rsid w:val="62892765"/>
    <w:rsid w:val="62C95CCF"/>
    <w:rsid w:val="62E3553A"/>
    <w:rsid w:val="62F7A192"/>
    <w:rsid w:val="6567DA79"/>
    <w:rsid w:val="66F457F1"/>
    <w:rsid w:val="676DE37A"/>
    <w:rsid w:val="678144D8"/>
    <w:rsid w:val="68721273"/>
    <w:rsid w:val="6893AF5D"/>
    <w:rsid w:val="68CE66B1"/>
    <w:rsid w:val="69B8E967"/>
    <w:rsid w:val="69C06689"/>
    <w:rsid w:val="6A65D06A"/>
    <w:rsid w:val="6C3B8D9E"/>
    <w:rsid w:val="6C4B9A43"/>
    <w:rsid w:val="6C54B5FB"/>
    <w:rsid w:val="6CFE6EF9"/>
    <w:rsid w:val="6D362C07"/>
    <w:rsid w:val="6DC37D47"/>
    <w:rsid w:val="6F732E60"/>
    <w:rsid w:val="705CB90F"/>
    <w:rsid w:val="7145562B"/>
    <w:rsid w:val="71DAA29C"/>
    <w:rsid w:val="722781A4"/>
    <w:rsid w:val="725BCBF2"/>
    <w:rsid w:val="725CBCB8"/>
    <w:rsid w:val="739E9215"/>
    <w:rsid w:val="73AD7007"/>
    <w:rsid w:val="73ED1F50"/>
    <w:rsid w:val="74005AB9"/>
    <w:rsid w:val="758C5F6B"/>
    <w:rsid w:val="75A15184"/>
    <w:rsid w:val="75CD67C8"/>
    <w:rsid w:val="75DED977"/>
    <w:rsid w:val="760F5836"/>
    <w:rsid w:val="774E383B"/>
    <w:rsid w:val="78882BE3"/>
    <w:rsid w:val="790C5E05"/>
    <w:rsid w:val="79167A39"/>
    <w:rsid w:val="797B1FDC"/>
    <w:rsid w:val="79FD2C51"/>
    <w:rsid w:val="7A025ED1"/>
    <w:rsid w:val="7B676F92"/>
    <w:rsid w:val="7B75F40B"/>
    <w:rsid w:val="7BA9A3FA"/>
    <w:rsid w:val="7BB5FC55"/>
    <w:rsid w:val="7BB7BB07"/>
    <w:rsid w:val="7C53DE39"/>
    <w:rsid w:val="7C7E99BA"/>
    <w:rsid w:val="7E71C083"/>
    <w:rsid w:val="7F1016B9"/>
    <w:rsid w:val="7F56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703C6"/>
  <w15:docId w15:val="{1f82640d-d087-404b-a6f3-c2938f505c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5A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615AC"/>
  </w:style>
  <w:style w:type="paragraph" w:styleId="Footer">
    <w:name w:val="footer"/>
    <w:basedOn w:val="Normal"/>
    <w:link w:val="FooterChar"/>
    <w:uiPriority w:val="99"/>
    <w:unhideWhenUsed/>
    <w:rsid w:val="009615A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615AC"/>
  </w:style>
  <w:style w:type="paragraph" w:styleId="BalloonText">
    <w:name w:val="Balloon Text"/>
    <w:basedOn w:val="Normal"/>
    <w:link w:val="BalloonTextChar"/>
    <w:uiPriority w:val="99"/>
    <w:semiHidden/>
    <w:unhideWhenUsed/>
    <w:rsid w:val="0096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615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4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54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C7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AC"/>
  </w:style>
  <w:style w:type="paragraph" w:styleId="Footer">
    <w:name w:val="footer"/>
    <w:basedOn w:val="Normal"/>
    <w:link w:val="FooterChar"/>
    <w:uiPriority w:val="99"/>
    <w:unhideWhenUsed/>
    <w:rsid w:val="00961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AC"/>
  </w:style>
  <w:style w:type="paragraph" w:styleId="BalloonText">
    <w:name w:val="Balloon Text"/>
    <w:basedOn w:val="Normal"/>
    <w:link w:val="BalloonTextChar"/>
    <w:uiPriority w:val="99"/>
    <w:semiHidden/>
    <w:unhideWhenUsed/>
    <w:rsid w:val="0096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4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customXml" Target="../customXml/item1.xml" Id="rId14" /><Relationship Type="http://schemas.openxmlformats.org/officeDocument/2006/relationships/hyperlink" Target="mailto:klo@sjcs.org.uk" TargetMode="External" Id="R6cc461952260488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0F64DB6C6E476F9BB368C6B0D13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51F0B-3559-4504-B498-6AA7DA4AAEBA}"/>
      </w:docPartPr>
      <w:docPartBody>
        <w:p w:rsidR="00D16919" w:rsidRDefault="00110975" w:rsidP="00110975">
          <w:pPr>
            <w:pStyle w:val="880F64DB6C6E476F9BB368C6B0D13B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75"/>
    <w:rsid w:val="00110975"/>
    <w:rsid w:val="001D07B2"/>
    <w:rsid w:val="00277366"/>
    <w:rsid w:val="005C7806"/>
    <w:rsid w:val="007118B0"/>
    <w:rsid w:val="00751AFE"/>
    <w:rsid w:val="00865692"/>
    <w:rsid w:val="009D5EB0"/>
    <w:rsid w:val="00A373C5"/>
    <w:rsid w:val="00B47144"/>
    <w:rsid w:val="00B546F4"/>
    <w:rsid w:val="00B71428"/>
    <w:rsid w:val="00B8020D"/>
    <w:rsid w:val="00D11C2F"/>
    <w:rsid w:val="00D16919"/>
    <w:rsid w:val="00E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0F64DB6C6E476F9BB368C6B0D13BB0">
    <w:name w:val="880F64DB6C6E476F9BB368C6B0D13BB0"/>
    <w:rsid w:val="001109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0F64DB6C6E476F9BB368C6B0D13BB0">
    <w:name w:val="880F64DB6C6E476F9BB368C6B0D13BB0"/>
    <w:rsid w:val="00110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9991806E8047925EE1843F763925" ma:contentTypeVersion="12" ma:contentTypeDescription="Create a new document." ma:contentTypeScope="" ma:versionID="7a239b0351117c21bec0993e75f38003">
  <xsd:schema xmlns:xsd="http://www.w3.org/2001/XMLSchema" xmlns:xs="http://www.w3.org/2001/XMLSchema" xmlns:p="http://schemas.microsoft.com/office/2006/metadata/properties" xmlns:ns2="a9885185-9422-46fb-b5d8-262d690fc5af" xmlns:ns3="81c69a29-c92c-46c2-9bbd-f1d113e42c53" targetNamespace="http://schemas.microsoft.com/office/2006/metadata/properties" ma:root="true" ma:fieldsID="c245068c846a38d6b60593e1328c3dd9" ns2:_="" ns3:_="">
    <xsd:import namespace="a9885185-9422-46fb-b5d8-262d690fc5af"/>
    <xsd:import namespace="81c69a29-c92c-46c2-9bbd-f1d113e42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85185-9422-46fb-b5d8-262d690fc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9a29-c92c-46c2-9bbd-f1d113e42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c69a29-c92c-46c2-9bbd-f1d113e42c5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274BE4-3C2F-4F24-A420-199AE58889C2}"/>
</file>

<file path=customXml/itemProps2.xml><?xml version="1.0" encoding="utf-8"?>
<ds:datastoreItem xmlns:ds="http://schemas.openxmlformats.org/officeDocument/2006/customXml" ds:itemID="{2E35CA48-4704-4F55-A24B-57FE8FDA5D7B}"/>
</file>

<file path=customXml/itemProps3.xml><?xml version="1.0" encoding="utf-8"?>
<ds:datastoreItem xmlns:ds="http://schemas.openxmlformats.org/officeDocument/2006/customXml" ds:itemID="{E4F160B4-8CE1-4D9F-8D06-3157FC0657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745CEC60</ap:Template>
  <ap:Application>Microsoft Word for the web</ap:Application>
  <ap:DocSecurity>0</ap:DocSecurity>
  <ap:ScaleCrop>false</ap:ScaleCrop>
  <ap:Company>St Joseph's RC Secondary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 HORROBIN</dc:creator>
  <lastModifiedBy>K Lowe</lastModifiedBy>
  <revision>5</revision>
  <lastPrinted>2015-09-28T14:24:00.0000000Z</lastPrinted>
  <dcterms:created xsi:type="dcterms:W3CDTF">2017-01-16T14:17:00.0000000Z</dcterms:created>
  <dcterms:modified xsi:type="dcterms:W3CDTF">2021-03-10T16:57:21.4808052Z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0x010100409B9991806E8047925EE1843F763925</vt:lpwstr>
  </property>
  <property fmtid="{D5CDD505-2E9C-101B-9397-08002B2CF9AE}" pid="3" name="Order">
    <vt:r8>2246600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